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E7" w:rsidRDefault="005D5FE7">
      <w:pPr>
        <w:pStyle w:val="20"/>
        <w:framePr w:w="9266" w:h="12846" w:hRule="exact" w:wrap="none" w:vAnchor="page" w:hAnchor="page" w:x="1797" w:y="952"/>
        <w:shd w:val="clear" w:color="auto" w:fill="auto"/>
        <w:spacing w:after="0" w:line="299" w:lineRule="exact"/>
        <w:ind w:firstLine="740"/>
        <w:jc w:val="both"/>
        <w:rPr>
          <w:rStyle w:val="21"/>
        </w:rPr>
      </w:pPr>
      <w:r>
        <w:rPr>
          <w:rStyle w:val="21"/>
        </w:rPr>
        <w:t xml:space="preserve">                                    Внимание! Внима</w:t>
      </w:r>
      <w:bookmarkStart w:id="0" w:name="_GoBack"/>
      <w:bookmarkEnd w:id="0"/>
      <w:r>
        <w:rPr>
          <w:rStyle w:val="21"/>
        </w:rPr>
        <w:t>ние!</w:t>
      </w:r>
    </w:p>
    <w:p w:rsidR="005D5FE7" w:rsidRDefault="005D5FE7">
      <w:pPr>
        <w:pStyle w:val="20"/>
        <w:framePr w:w="9266" w:h="12846" w:hRule="exact" w:wrap="none" w:vAnchor="page" w:hAnchor="page" w:x="1797" w:y="952"/>
        <w:shd w:val="clear" w:color="auto" w:fill="auto"/>
        <w:spacing w:after="0" w:line="299" w:lineRule="exact"/>
        <w:ind w:firstLine="740"/>
        <w:jc w:val="both"/>
        <w:rPr>
          <w:rStyle w:val="21"/>
        </w:rPr>
      </w:pPr>
    </w:p>
    <w:p w:rsidR="005D5FE7" w:rsidRDefault="005D5FE7">
      <w:pPr>
        <w:pStyle w:val="20"/>
        <w:framePr w:w="9266" w:h="12846" w:hRule="exact" w:wrap="none" w:vAnchor="page" w:hAnchor="page" w:x="1797" w:y="952"/>
        <w:shd w:val="clear" w:color="auto" w:fill="auto"/>
        <w:spacing w:after="0" w:line="299" w:lineRule="exact"/>
        <w:ind w:firstLine="740"/>
        <w:jc w:val="both"/>
        <w:rPr>
          <w:rStyle w:val="21"/>
        </w:rPr>
      </w:pPr>
    </w:p>
    <w:p w:rsidR="005D5FE7" w:rsidRDefault="005D5FE7">
      <w:pPr>
        <w:pStyle w:val="20"/>
        <w:framePr w:w="9266" w:h="12846" w:hRule="exact" w:wrap="none" w:vAnchor="page" w:hAnchor="page" w:x="1797" w:y="952"/>
        <w:shd w:val="clear" w:color="auto" w:fill="auto"/>
        <w:spacing w:after="0" w:line="299" w:lineRule="exact"/>
        <w:ind w:firstLine="740"/>
        <w:jc w:val="both"/>
        <w:rPr>
          <w:rStyle w:val="21"/>
        </w:rPr>
      </w:pPr>
    </w:p>
    <w:p w:rsidR="005D5FE7" w:rsidRDefault="005D5FE7">
      <w:pPr>
        <w:pStyle w:val="20"/>
        <w:framePr w:w="9266" w:h="12846" w:hRule="exact" w:wrap="none" w:vAnchor="page" w:hAnchor="page" w:x="1797" w:y="952"/>
        <w:shd w:val="clear" w:color="auto" w:fill="auto"/>
        <w:spacing w:after="0" w:line="299" w:lineRule="exact"/>
        <w:ind w:firstLine="740"/>
        <w:jc w:val="both"/>
        <w:rPr>
          <w:rStyle w:val="21"/>
        </w:rPr>
      </w:pPr>
    </w:p>
    <w:p w:rsidR="009E2134" w:rsidRDefault="00754D9F">
      <w:pPr>
        <w:pStyle w:val="20"/>
        <w:framePr w:w="9266" w:h="12846" w:hRule="exact" w:wrap="none" w:vAnchor="page" w:hAnchor="page" w:x="1797" w:y="952"/>
        <w:shd w:val="clear" w:color="auto" w:fill="auto"/>
        <w:spacing w:after="0" w:line="299" w:lineRule="exact"/>
        <w:ind w:firstLine="740"/>
        <w:jc w:val="both"/>
      </w:pPr>
      <w:r>
        <w:rPr>
          <w:rStyle w:val="21"/>
        </w:rPr>
        <w:t xml:space="preserve">Портал </w:t>
      </w:r>
      <w:proofErr w:type="spellStart"/>
      <w:r>
        <w:rPr>
          <w:rStyle w:val="21"/>
        </w:rPr>
        <w:t>госуслуг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2"/>
        </w:rPr>
        <w:t>gosuslugi</w:t>
      </w:r>
      <w:proofErr w:type="spellEnd"/>
      <w:r w:rsidRPr="005D5FE7">
        <w:rPr>
          <w:rStyle w:val="22"/>
          <w:lang w:val="ru-RU"/>
        </w:rPr>
        <w:t>.</w:t>
      </w:r>
      <w:proofErr w:type="spellStart"/>
      <w:r>
        <w:rPr>
          <w:rStyle w:val="22"/>
        </w:rPr>
        <w:t>ru</w:t>
      </w:r>
      <w:proofErr w:type="spellEnd"/>
      <w:r w:rsidRPr="005D5FE7">
        <w:rPr>
          <w:rStyle w:val="21"/>
          <w:lang w:eastAsia="en-US" w:bidi="en-US"/>
        </w:rPr>
        <w:t xml:space="preserve"> </w:t>
      </w:r>
      <w:r>
        <w:t xml:space="preserve">обеспечивает пользователей актуальной официальной информацией о предоставлении всех государственных и муниципальных услуг, а также </w:t>
      </w:r>
      <w:r>
        <w:t>позволяет получать услуги в электронной форме, не выходя из дома. Наиболее востребованными являются услуги: по записи на приём к врачу, получению загранпаспорта, записи ребёнка в детский сад/школу, оплате налогов/штрафов, получению и замене паспорта/водите</w:t>
      </w:r>
      <w:r>
        <w:t>льского удостоверения, регистрации транспортного средства, регистрации по месту жительства/пребывания, получению справки об отсутствии судимости, услуги записи актов гражданского состояния.</w:t>
      </w:r>
    </w:p>
    <w:p w:rsidR="009E2134" w:rsidRDefault="00754D9F">
      <w:pPr>
        <w:pStyle w:val="20"/>
        <w:framePr w:w="9266" w:h="12846" w:hRule="exact" w:wrap="none" w:vAnchor="page" w:hAnchor="page" w:x="1797" w:y="952"/>
        <w:shd w:val="clear" w:color="auto" w:fill="auto"/>
        <w:spacing w:after="0" w:line="299" w:lineRule="exact"/>
        <w:ind w:firstLine="740"/>
        <w:jc w:val="both"/>
      </w:pPr>
      <w:r>
        <w:t xml:space="preserve">Родителям, отслеживающим успеваемость ребёнка </w:t>
      </w:r>
      <w:r>
        <w:rPr>
          <w:rStyle w:val="21"/>
        </w:rPr>
        <w:t xml:space="preserve">в </w:t>
      </w:r>
      <w:r>
        <w:t xml:space="preserve">школе, необходимо </w:t>
      </w:r>
      <w:r>
        <w:t xml:space="preserve">знать, что </w:t>
      </w:r>
      <w:r>
        <w:rPr>
          <w:rStyle w:val="21"/>
        </w:rPr>
        <w:t xml:space="preserve">с 1 января 2019 года вход в региональный интернет-дневник </w:t>
      </w:r>
      <w:hyperlink r:id="rId7" w:history="1">
        <w:r>
          <w:rPr>
            <w:rStyle w:val="a3"/>
          </w:rPr>
          <w:t>http://dnevnik76.ru/</w:t>
        </w:r>
      </w:hyperlink>
      <w:r w:rsidRPr="005D5FE7">
        <w:rPr>
          <w:rStyle w:val="21"/>
          <w:lang w:eastAsia="en-US" w:bidi="en-US"/>
        </w:rPr>
        <w:t xml:space="preserve"> </w:t>
      </w:r>
      <w:r>
        <w:t xml:space="preserve">будет возможен исключительно с использованием подтвержденной учетной записи портала </w:t>
      </w:r>
      <w:proofErr w:type="spellStart"/>
      <w:r>
        <w:t>госуслуг</w:t>
      </w:r>
      <w:proofErr w:type="spellEnd"/>
      <w:r>
        <w:t>.</w:t>
      </w:r>
    </w:p>
    <w:p w:rsidR="009E2134" w:rsidRDefault="00754D9F">
      <w:pPr>
        <w:pStyle w:val="20"/>
        <w:framePr w:w="9266" w:h="12846" w:hRule="exact" w:wrap="none" w:vAnchor="page" w:hAnchor="page" w:x="1797" w:y="952"/>
        <w:shd w:val="clear" w:color="auto" w:fill="auto"/>
        <w:spacing w:after="0" w:line="299" w:lineRule="exact"/>
        <w:ind w:firstLine="740"/>
        <w:jc w:val="both"/>
      </w:pPr>
      <w:r>
        <w:t>При получении услуг и оплате пошлин н</w:t>
      </w:r>
      <w:r>
        <w:t xml:space="preserve">а портале </w:t>
      </w:r>
      <w:proofErr w:type="spellStart"/>
      <w:r>
        <w:t>госуслуг</w:t>
      </w:r>
      <w:proofErr w:type="spellEnd"/>
      <w:r>
        <w:t xml:space="preserve"> предоставляется </w:t>
      </w:r>
      <w:r>
        <w:rPr>
          <w:rStyle w:val="21"/>
        </w:rPr>
        <w:t xml:space="preserve">скидка в размере 30%. </w:t>
      </w:r>
      <w:r>
        <w:t xml:space="preserve">Штрафы </w:t>
      </w:r>
      <w:r>
        <w:rPr>
          <w:rStyle w:val="21"/>
        </w:rPr>
        <w:t xml:space="preserve">ГИБДД, </w:t>
      </w:r>
      <w:r>
        <w:t xml:space="preserve">оплачиваются </w:t>
      </w:r>
      <w:r>
        <w:rPr>
          <w:rStyle w:val="21"/>
        </w:rPr>
        <w:t>в размере 50% в течени</w:t>
      </w:r>
      <w:proofErr w:type="gramStart"/>
      <w:r>
        <w:rPr>
          <w:rStyle w:val="21"/>
        </w:rPr>
        <w:t>и</w:t>
      </w:r>
      <w:proofErr w:type="gramEnd"/>
      <w:r>
        <w:rPr>
          <w:rStyle w:val="21"/>
        </w:rPr>
        <w:t xml:space="preserve"> 20 дней </w:t>
      </w:r>
      <w:r>
        <w:t>с момента выставления.</w:t>
      </w:r>
    </w:p>
    <w:p w:rsidR="009E2134" w:rsidRDefault="00754D9F">
      <w:pPr>
        <w:pStyle w:val="20"/>
        <w:framePr w:w="9266" w:h="12846" w:hRule="exact" w:wrap="none" w:vAnchor="page" w:hAnchor="page" w:x="1797" w:y="952"/>
        <w:shd w:val="clear" w:color="auto" w:fill="auto"/>
        <w:spacing w:after="0" w:line="299" w:lineRule="exact"/>
        <w:ind w:firstLine="740"/>
        <w:jc w:val="both"/>
      </w:pPr>
      <w:r>
        <w:rPr>
          <w:rStyle w:val="21"/>
        </w:rPr>
        <w:t xml:space="preserve">В </w:t>
      </w:r>
      <w:r>
        <w:t xml:space="preserve">настоящее время на портале </w:t>
      </w:r>
      <w:proofErr w:type="spellStart"/>
      <w:r>
        <w:t>госуслуг</w:t>
      </w:r>
      <w:proofErr w:type="spellEnd"/>
      <w:r>
        <w:t xml:space="preserve"> зарегистрировано </w:t>
      </w:r>
      <w:r>
        <w:rPr>
          <w:rStyle w:val="21"/>
        </w:rPr>
        <w:t xml:space="preserve">более 600 тысяч жителей Ярославской области, </w:t>
      </w:r>
      <w:r>
        <w:t>что говорит о вос</w:t>
      </w:r>
      <w:r>
        <w:t xml:space="preserve">требованности услуг и сервисов портала </w:t>
      </w:r>
      <w:proofErr w:type="spellStart"/>
      <w:r>
        <w:t>госуслуг</w:t>
      </w:r>
      <w:proofErr w:type="spellEnd"/>
      <w:r>
        <w:t>, а также об удобстве его использования.</w:t>
      </w:r>
    </w:p>
    <w:p w:rsidR="009E2134" w:rsidRDefault="00754D9F">
      <w:pPr>
        <w:pStyle w:val="20"/>
        <w:framePr w:w="9266" w:h="12846" w:hRule="exact" w:wrap="none" w:vAnchor="page" w:hAnchor="page" w:x="1797" w:y="952"/>
        <w:shd w:val="clear" w:color="auto" w:fill="auto"/>
        <w:tabs>
          <w:tab w:val="left" w:pos="1019"/>
          <w:tab w:val="left" w:pos="2826"/>
          <w:tab w:val="left" w:pos="5152"/>
          <w:tab w:val="left" w:pos="7139"/>
          <w:tab w:val="left" w:pos="8327"/>
        </w:tabs>
        <w:spacing w:after="0" w:line="299" w:lineRule="exact"/>
        <w:ind w:firstLine="740"/>
        <w:jc w:val="both"/>
      </w:pPr>
      <w:r>
        <w:t xml:space="preserve">Подробная инструкция по регистрации на портале </w:t>
      </w:r>
      <w:proofErr w:type="spellStart"/>
      <w:r>
        <w:t>госуслуг</w:t>
      </w:r>
      <w:proofErr w:type="spellEnd"/>
      <w:r>
        <w:t xml:space="preserve"> размещена в</w:t>
      </w:r>
      <w:r>
        <w:tab/>
        <w:t>разделе</w:t>
      </w:r>
      <w:r>
        <w:tab/>
        <w:t>популярных</w:t>
      </w:r>
      <w:r>
        <w:tab/>
        <w:t>вопросов</w:t>
      </w:r>
      <w:r>
        <w:tab/>
        <w:t>по</w:t>
      </w:r>
      <w:r>
        <w:tab/>
        <w:t>адресу:</w:t>
      </w:r>
    </w:p>
    <w:p w:rsidR="009E2134" w:rsidRDefault="00754D9F">
      <w:pPr>
        <w:pStyle w:val="20"/>
        <w:framePr w:w="9266" w:h="12846" w:hRule="exact" w:wrap="none" w:vAnchor="page" w:hAnchor="page" w:x="1797" w:y="952"/>
        <w:shd w:val="clear" w:color="auto" w:fill="auto"/>
        <w:tabs>
          <w:tab w:val="left" w:pos="3539"/>
        </w:tabs>
        <w:spacing w:after="0" w:line="299" w:lineRule="exact"/>
        <w:jc w:val="both"/>
      </w:pPr>
      <w:hyperlink r:id="rId8" w:history="1">
        <w:r>
          <w:rPr>
            <w:rStyle w:val="a3"/>
          </w:rPr>
          <w:t>https://www.gosuslugi.ru/help/faq/popular</w:t>
        </w:r>
      </w:hyperlink>
      <w:r w:rsidRPr="005D5FE7">
        <w:rPr>
          <w:lang w:eastAsia="en-US" w:bidi="en-US"/>
        </w:rPr>
        <w:t xml:space="preserve">. </w:t>
      </w:r>
      <w:r>
        <w:t xml:space="preserve">Зарегистрироваться на портале </w:t>
      </w:r>
      <w:proofErr w:type="spellStart"/>
      <w:r>
        <w:t>госуслуг</w:t>
      </w:r>
      <w:proofErr w:type="spellEnd"/>
      <w:r>
        <w:t xml:space="preserve"> или подтвердить учетную запись (регистрацию) можно в центрах обслуживания пользователей портала </w:t>
      </w:r>
      <w:proofErr w:type="spellStart"/>
      <w:r>
        <w:t>госуслуг</w:t>
      </w:r>
      <w:proofErr w:type="spellEnd"/>
      <w:r>
        <w:t>, информация о которых размещена на странице:</w:t>
      </w:r>
      <w:r>
        <w:tab/>
      </w:r>
      <w:hyperlink r:id="rId9" w:history="1">
        <w:r>
          <w:rPr>
            <w:rStyle w:val="a3"/>
          </w:rPr>
          <w:t>https://esia.gosuslugi.ru/public/ra/</w:t>
        </w:r>
      </w:hyperlink>
      <w:r w:rsidRPr="005D5FE7">
        <w:rPr>
          <w:lang w:eastAsia="en-US" w:bidi="en-US"/>
        </w:rPr>
        <w:t xml:space="preserve">. </w:t>
      </w:r>
      <w:r>
        <w:t>Посетителям</w:t>
      </w:r>
    </w:p>
    <w:p w:rsidR="009E2134" w:rsidRDefault="00754D9F">
      <w:pPr>
        <w:pStyle w:val="20"/>
        <w:framePr w:w="9266" w:h="12846" w:hRule="exact" w:wrap="none" w:vAnchor="page" w:hAnchor="page" w:x="1797" w:y="952"/>
        <w:shd w:val="clear" w:color="auto" w:fill="auto"/>
        <w:spacing w:after="0" w:line="299" w:lineRule="exact"/>
        <w:jc w:val="both"/>
      </w:pPr>
      <w:r>
        <w:t xml:space="preserve">необходимо при себе иметь </w:t>
      </w:r>
      <w:r>
        <w:rPr>
          <w:rStyle w:val="21"/>
        </w:rPr>
        <w:t xml:space="preserve">паспорт, СНИЛС, сотовый телефон. </w:t>
      </w:r>
      <w:r>
        <w:t>На территории Ярославской области открыто более 150 пунктов подтверждения личности.</w:t>
      </w:r>
    </w:p>
    <w:p w:rsidR="009E2134" w:rsidRDefault="00754D9F">
      <w:pPr>
        <w:pStyle w:val="20"/>
        <w:framePr w:w="9266" w:h="12846" w:hRule="exact" w:wrap="none" w:vAnchor="page" w:hAnchor="page" w:x="1797" w:y="952"/>
        <w:shd w:val="clear" w:color="auto" w:fill="auto"/>
        <w:spacing w:after="0" w:line="299" w:lineRule="exact"/>
        <w:ind w:firstLine="740"/>
        <w:jc w:val="both"/>
      </w:pPr>
      <w:r>
        <w:t xml:space="preserve">Учетная запись портала </w:t>
      </w:r>
      <w:proofErr w:type="spellStart"/>
      <w:r>
        <w:t>госуслуг</w:t>
      </w:r>
      <w:proofErr w:type="spellEnd"/>
      <w:r>
        <w:t xml:space="preserve"> п</w:t>
      </w:r>
      <w:r>
        <w:t xml:space="preserve">редоставляет </w:t>
      </w:r>
      <w:proofErr w:type="gramStart"/>
      <w:r>
        <w:t>доступ</w:t>
      </w:r>
      <w:proofErr w:type="gramEnd"/>
      <w:r>
        <w:t xml:space="preserve"> в том числе в личные кабинеты на официальных порталах органов власти, например: </w:t>
      </w:r>
      <w:proofErr w:type="gramStart"/>
      <w:r>
        <w:rPr>
          <w:rStyle w:val="21"/>
        </w:rPr>
        <w:t xml:space="preserve">Федеральной налоговой службы — </w:t>
      </w:r>
      <w:hyperlink r:id="rId10" w:history="1">
        <w:r>
          <w:rPr>
            <w:rStyle w:val="a3"/>
          </w:rPr>
          <w:t>www.nalog.ru</w:t>
        </w:r>
      </w:hyperlink>
      <w:r w:rsidRPr="005D5FE7">
        <w:rPr>
          <w:rStyle w:val="21"/>
          <w:lang w:eastAsia="en-US" w:bidi="en-US"/>
        </w:rPr>
        <w:t xml:space="preserve"> </w:t>
      </w:r>
      <w:r>
        <w:t xml:space="preserve">(дистанционная оплата налогов), </w:t>
      </w:r>
      <w:r>
        <w:rPr>
          <w:rStyle w:val="21"/>
        </w:rPr>
        <w:t xml:space="preserve">Пенсионного фонда России — </w:t>
      </w:r>
      <w:hyperlink r:id="rId11" w:history="1">
        <w:r>
          <w:rPr>
            <w:rStyle w:val="a3"/>
          </w:rPr>
          <w:t>www.pfrf.ru</w:t>
        </w:r>
      </w:hyperlink>
      <w:r w:rsidRPr="005D5FE7">
        <w:rPr>
          <w:rStyle w:val="21"/>
          <w:lang w:eastAsia="en-US" w:bidi="en-US"/>
        </w:rPr>
        <w:t xml:space="preserve"> </w:t>
      </w:r>
      <w:r>
        <w:t xml:space="preserve">(информация о состоянии индивидуального лицевого счёта), </w:t>
      </w:r>
      <w:r>
        <w:rPr>
          <w:rStyle w:val="21"/>
        </w:rPr>
        <w:t xml:space="preserve">Федеральной службы государственной регистрации, кадастра и картографии — </w:t>
      </w:r>
      <w:proofErr w:type="spellStart"/>
      <w:r>
        <w:rPr>
          <w:rStyle w:val="22"/>
        </w:rPr>
        <w:t>rosreestr</w:t>
      </w:r>
      <w:proofErr w:type="spellEnd"/>
      <w:r w:rsidRPr="005D5FE7">
        <w:rPr>
          <w:rStyle w:val="22"/>
          <w:lang w:val="ru-RU"/>
        </w:rPr>
        <w:t>.</w:t>
      </w:r>
      <w:proofErr w:type="spellStart"/>
      <w:r>
        <w:rPr>
          <w:rStyle w:val="22"/>
        </w:rPr>
        <w:t>ru</w:t>
      </w:r>
      <w:proofErr w:type="spellEnd"/>
      <w:r w:rsidRPr="005D5FE7">
        <w:rPr>
          <w:rStyle w:val="21"/>
          <w:lang w:eastAsia="en-US" w:bidi="en-US"/>
        </w:rPr>
        <w:t xml:space="preserve"> </w:t>
      </w:r>
      <w:r>
        <w:rPr>
          <w:rStyle w:val="21"/>
        </w:rPr>
        <w:t xml:space="preserve">, </w:t>
      </w:r>
      <w:r>
        <w:t xml:space="preserve">государственного автономного учреждения Ярославской области </w:t>
      </w:r>
      <w:r>
        <w:rPr>
          <w:rStyle w:val="21"/>
        </w:rPr>
        <w:t>«Многофункциональный цент</w:t>
      </w:r>
      <w:r>
        <w:rPr>
          <w:rStyle w:val="21"/>
        </w:rPr>
        <w:t xml:space="preserve">р предоставления государственных и муниципальных услуг» — </w:t>
      </w:r>
      <w:hyperlink r:id="rId12" w:history="1">
        <w:r>
          <w:rPr>
            <w:rStyle w:val="a3"/>
          </w:rPr>
          <w:t>www.mfc76.ru</w:t>
        </w:r>
      </w:hyperlink>
      <w:r w:rsidRPr="005D5FE7">
        <w:rPr>
          <w:rStyle w:val="21"/>
          <w:lang w:eastAsia="en-US" w:bidi="en-US"/>
        </w:rPr>
        <w:t xml:space="preserve"> </w:t>
      </w:r>
      <w:r>
        <w:t>и других порталов, перечень которых постоянно расширяется.</w:t>
      </w:r>
      <w:proofErr w:type="gramEnd"/>
    </w:p>
    <w:p w:rsidR="009E2134" w:rsidRDefault="009E2134">
      <w:pPr>
        <w:rPr>
          <w:sz w:val="2"/>
          <w:szCs w:val="2"/>
        </w:rPr>
      </w:pPr>
    </w:p>
    <w:sectPr w:rsidR="009E213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D9F" w:rsidRDefault="00754D9F">
      <w:r>
        <w:separator/>
      </w:r>
    </w:p>
  </w:endnote>
  <w:endnote w:type="continuationSeparator" w:id="0">
    <w:p w:rsidR="00754D9F" w:rsidRDefault="0075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D9F" w:rsidRDefault="00754D9F"/>
  </w:footnote>
  <w:footnote w:type="continuationSeparator" w:id="0">
    <w:p w:rsidR="00754D9F" w:rsidRDefault="00754D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34"/>
    <w:rsid w:val="005D5FE7"/>
    <w:rsid w:val="00754D9F"/>
    <w:rsid w:val="009E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help/faq/popul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nevnik76.ru/" TargetMode="External"/><Relationship Id="rId12" Type="http://schemas.openxmlformats.org/officeDocument/2006/relationships/hyperlink" Target="http://www.mfc76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frf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alo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ia.gosuslugi.ru/public/r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1</cp:revision>
  <dcterms:created xsi:type="dcterms:W3CDTF">2018-10-31T13:40:00Z</dcterms:created>
  <dcterms:modified xsi:type="dcterms:W3CDTF">2018-10-31T13:41:00Z</dcterms:modified>
</cp:coreProperties>
</file>