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4" w:rsidRPr="00710DA4" w:rsidRDefault="00710DA4" w:rsidP="00710DA4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ПОЧЕМУ ДЛЯ ПЕРВОКЛАССНИКА </w:t>
      </w:r>
      <w:proofErr w:type="gramStart"/>
      <w:r>
        <w:rPr>
          <w:rFonts w:ascii="Bookman Old Style" w:hAnsi="Bookman Old Style"/>
          <w:sz w:val="32"/>
        </w:rPr>
        <w:t>ЛОПАТЬ</w:t>
      </w:r>
      <w:proofErr w:type="gramEnd"/>
      <w:r>
        <w:rPr>
          <w:rFonts w:ascii="Bookman Old Style" w:hAnsi="Bookman Old Style"/>
          <w:sz w:val="32"/>
        </w:rPr>
        <w:t xml:space="preserve"> МЫЛЬНЫЕ ПУЗЫРИ ПОЛЕЗНЕЕ, ЧЕМ ПИСАТЬ В ПРОПИСЯХ</w:t>
      </w:r>
      <w:r w:rsidRPr="00710DA4">
        <w:rPr>
          <w:rFonts w:ascii="Bookman Old Style" w:hAnsi="Bookman Old Style"/>
          <w:sz w:val="32"/>
        </w:rPr>
        <w:t xml:space="preserve"> </w:t>
      </w:r>
    </w:p>
    <w:p w:rsidR="00710DA4" w:rsidRDefault="00710DA4" w:rsidP="00710DA4">
      <w:pPr>
        <w:ind w:firstLine="709"/>
        <w:rPr>
          <w:rFonts w:ascii="Bookman Old Style" w:hAnsi="Bookman Old Style"/>
          <w:sz w:val="28"/>
          <w:szCs w:val="28"/>
        </w:rPr>
      </w:pPr>
      <w:r>
        <w:br/>
      </w:r>
      <w:r>
        <w:br/>
      </w:r>
      <w:r w:rsidRPr="00710DA4">
        <w:rPr>
          <w:rFonts w:ascii="Bookman Old Style" w:hAnsi="Bookman Old Style"/>
          <w:sz w:val="28"/>
          <w:szCs w:val="28"/>
        </w:rPr>
        <w:t xml:space="preserve">Как научить ребёнка писать — известно всем. В подготовительной группе надо купить прописи и писать. Если в первом классе будут проблемы с почерком — надо купить ещё прописей, потом ещё немного и тренажёр для письма. И писать одну страницу или 30 минут в день. Многие думают, что так появится почерк. Не появится.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  <w:highlight w:val="lightGray"/>
        </w:rPr>
        <w:t>Во-первых</w:t>
      </w:r>
      <w:r w:rsidRPr="00710DA4">
        <w:rPr>
          <w:rFonts w:ascii="Bookman Old Style" w:hAnsi="Bookman Old Style"/>
          <w:sz w:val="28"/>
          <w:szCs w:val="28"/>
        </w:rPr>
        <w:t xml:space="preserve">, если проблема в созревании одной из функций, участвующих в формировании навыка письма, то пока она не сформируется, ничего не получится. </w:t>
      </w:r>
      <w:proofErr w:type="gramStart"/>
      <w:r w:rsidRPr="00710DA4">
        <w:rPr>
          <w:rFonts w:ascii="Bookman Old Style" w:hAnsi="Bookman Old Style"/>
          <w:sz w:val="28"/>
          <w:szCs w:val="28"/>
        </w:rPr>
        <w:t>В лучшем случае вы закрепите неправильный навык, дефективный, где на каком-то из этапов письма одна функция берёт на себя задачи другой, не сформированной.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И даже после её формирования автоматизированный навык на правильный сам по себе не поменяется.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  <w:highlight w:val="lightGray"/>
        </w:rPr>
        <w:t>Во-вторых</w:t>
      </w:r>
      <w:r w:rsidRPr="00710DA4">
        <w:rPr>
          <w:rFonts w:ascii="Bookman Old Style" w:hAnsi="Bookman Old Style"/>
          <w:sz w:val="28"/>
          <w:szCs w:val="28"/>
        </w:rPr>
        <w:t xml:space="preserve">, прописи учат не письму, а списыванию и срисовыванию. Ребёнка можно замучить прописями и получить даже что-то похожее на красивый почерк. Но как только ребёнку понадобится записывать услышанное или собственные мысли (диктанты, конспекты, сочинения), этот красивый почерк «уедет», потому что он — ещё не навык письма.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  <w:highlight w:val="lightGray"/>
        </w:rPr>
        <w:t>В-третьих</w:t>
      </w:r>
      <w:r w:rsidRPr="00710DA4">
        <w:rPr>
          <w:rFonts w:ascii="Bookman Old Style" w:hAnsi="Bookman Old Style"/>
          <w:sz w:val="28"/>
          <w:szCs w:val="28"/>
        </w:rPr>
        <w:t xml:space="preserve">, если бы от количества прописей зависела красота и стройность букв, лучший почерк был бы у врачей. А он у них совсем так себе после миллиона исписанных страниц.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  <w:u w:val="single"/>
        </w:rPr>
        <w:t xml:space="preserve">Чтобы записать какую-то фразу, ребёнку надо: </w:t>
      </w:r>
      <w:r w:rsidRPr="00710DA4">
        <w:rPr>
          <w:rFonts w:ascii="Bookman Old Style" w:hAnsi="Bookman Old Style"/>
          <w:sz w:val="28"/>
          <w:szCs w:val="28"/>
        </w:rPr>
        <w:br/>
        <w:t>- различать</w:t>
      </w:r>
      <w:r>
        <w:rPr>
          <w:rFonts w:ascii="Bookman Old Style" w:hAnsi="Bookman Old Style"/>
          <w:sz w:val="28"/>
          <w:szCs w:val="28"/>
        </w:rPr>
        <w:t xml:space="preserve"> все звуки произнесённой фразы;</w:t>
      </w:r>
      <w:r>
        <w:rPr>
          <w:rFonts w:ascii="Bookman Old Style" w:hAnsi="Bookman Old Style"/>
          <w:sz w:val="28"/>
          <w:szCs w:val="28"/>
        </w:rPr>
        <w:br/>
        <w:t>- вспомнить образ каждой буквы;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  <w:t xml:space="preserve">- повторять её про себя, </w:t>
      </w:r>
      <w:r>
        <w:rPr>
          <w:rFonts w:ascii="Bookman Old Style" w:hAnsi="Bookman Old Style"/>
          <w:sz w:val="28"/>
          <w:szCs w:val="28"/>
        </w:rPr>
        <w:t>чтобы записать строчку целиком;</w:t>
      </w:r>
      <w:r w:rsidRPr="00710DA4">
        <w:rPr>
          <w:rFonts w:ascii="Bookman Old Style" w:hAnsi="Bookman Old Style"/>
          <w:sz w:val="28"/>
          <w:szCs w:val="28"/>
        </w:rPr>
        <w:br/>
        <w:t>- в процессе думать о правилах или смысле текста.</w:t>
      </w:r>
    </w:p>
    <w:p w:rsidR="00710DA4" w:rsidRDefault="00710DA4" w:rsidP="00710DA4">
      <w:pPr>
        <w:ind w:firstLine="709"/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lastRenderedPageBreak/>
        <w:br/>
        <w:t>1.</w:t>
      </w:r>
      <w:r>
        <w:rPr>
          <w:rFonts w:ascii="Bookman Old Style" w:hAnsi="Bookman Old Style"/>
          <w:sz w:val="28"/>
          <w:szCs w:val="28"/>
        </w:rPr>
        <w:t>КАК РАЗВИВАТЬ ФУНКЦИЮ ЗВУКОРАЗЛИЧЕНИЯ.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За этот этап отвечает фонематический слух. Проблемы с фонематическим слухом чаще бывают у детей с логопедическими проблемами. Именно поэтому много внимания надо уделять звукопроизношению в дошкольном возрасте. Специалисты рекомендуют решать проблемы с фонематическим слухом до начала обучения чтению (это не всегда обязательно) и письму (а вот это желательно).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2. </w:t>
      </w:r>
      <w:r>
        <w:rPr>
          <w:rFonts w:ascii="Bookman Old Style" w:hAnsi="Bookman Old Style"/>
          <w:sz w:val="28"/>
          <w:szCs w:val="28"/>
        </w:rPr>
        <w:t>ОБРАЗ БУКВЫ.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За этот и следующие этапы отвечает зрительное восприятие, для его работы необходимо созревание </w:t>
      </w:r>
      <w:r>
        <w:rPr>
          <w:rFonts w:ascii="Bookman Old Style" w:hAnsi="Bookman Old Style"/>
          <w:sz w:val="28"/>
          <w:szCs w:val="28"/>
        </w:rPr>
        <w:t xml:space="preserve">сразу нескольких функций. </w:t>
      </w:r>
      <w:r>
        <w:rPr>
          <w:rFonts w:ascii="Bookman Old Style" w:hAnsi="Bookman Old Style"/>
          <w:sz w:val="28"/>
          <w:szCs w:val="28"/>
        </w:rPr>
        <w:br/>
      </w:r>
    </w:p>
    <w:p w:rsidR="00710DA4" w:rsidRDefault="00710DA4" w:rsidP="00710DA4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  <w:highlight w:val="lightGray"/>
        </w:rPr>
        <w:t>Зрительно-пространственное восприятие и узнавание</w:t>
      </w:r>
      <w:r w:rsidRPr="00710DA4">
        <w:rPr>
          <w:rFonts w:ascii="Bookman Old Style" w:hAnsi="Bookman Old Style"/>
          <w:sz w:val="28"/>
          <w:szCs w:val="28"/>
          <w:highlight w:val="lightGray"/>
        </w:rPr>
        <w:t>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  <w:t xml:space="preserve">Эту способность ребёнка отлично развивают игры на узнавание предметов по контуру, геометрическое лото, поиск изображений </w:t>
      </w:r>
      <w:proofErr w:type="gramStart"/>
      <w:r w:rsidRPr="00710DA4">
        <w:rPr>
          <w:rFonts w:ascii="Bookman Old Style" w:hAnsi="Bookman Old Style"/>
          <w:sz w:val="28"/>
          <w:szCs w:val="28"/>
        </w:rPr>
        <w:t>среди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наложенных друг на друга. Для подготовки к письму лучше иметь дело с образами и изображениями букв. </w:t>
      </w:r>
      <w:proofErr w:type="gramStart"/>
      <w:r w:rsidRPr="00710DA4">
        <w:rPr>
          <w:rFonts w:ascii="Bookman Old Style" w:hAnsi="Bookman Old Style"/>
          <w:sz w:val="28"/>
          <w:szCs w:val="28"/>
        </w:rPr>
        <w:t>Повесьте в квартире доску для рисования мелом или маркером и договоритесь с ребёнком о шифре: буква «А», написанная на доске, будет означать «Мамочка, дай, пожалуйста, попить», буква «Б» — «Завтрак готов, садись есть».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Можно брать пять-семь букв и раз в неделю менять шифр. Спустя время усложните задание (кажется, папа разгадал наш шифр). Теперь рисуйте только половину буквы (по горизонтали или по вертикали), пишите букву пунктиром, пишите отдельный элемент б</w:t>
      </w:r>
      <w:r>
        <w:rPr>
          <w:rFonts w:ascii="Bookman Old Style" w:hAnsi="Bookman Old Style"/>
          <w:sz w:val="28"/>
          <w:szCs w:val="28"/>
        </w:rPr>
        <w:t>уквы.</w:t>
      </w:r>
    </w:p>
    <w:p w:rsidR="00710DA4" w:rsidRDefault="00710DA4" w:rsidP="00710DA4">
      <w:pPr>
        <w:pStyle w:val="a3"/>
        <w:ind w:left="1429"/>
        <w:rPr>
          <w:rFonts w:ascii="Bookman Old Style" w:hAnsi="Bookman Old Style"/>
          <w:sz w:val="28"/>
          <w:szCs w:val="28"/>
        </w:rPr>
      </w:pPr>
    </w:p>
    <w:p w:rsidR="00710DA4" w:rsidRDefault="00710DA4" w:rsidP="00710DA4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  <w:highlight w:val="lightGray"/>
        </w:rPr>
        <w:t>Зрительная память</w:t>
      </w:r>
      <w:r w:rsidRPr="00710DA4">
        <w:rPr>
          <w:rFonts w:ascii="Bookman Old Style" w:hAnsi="Bookman Old Style"/>
          <w:sz w:val="28"/>
          <w:szCs w:val="28"/>
          <w:highlight w:val="lightGray"/>
        </w:rPr>
        <w:t>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  <w:t xml:space="preserve">Почему-то в нашей образовательной традиции главный способ развития памяти — это изучение стихов наизусть. Учить стихи и говорить, что это «развивает память», всё </w:t>
      </w:r>
      <w:proofErr w:type="gramStart"/>
      <w:r w:rsidRPr="00710DA4">
        <w:rPr>
          <w:rFonts w:ascii="Bookman Old Style" w:hAnsi="Bookman Old Style"/>
          <w:sz w:val="28"/>
          <w:szCs w:val="28"/>
        </w:rPr>
        <w:t>равно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что делать упражнение на правую ягодичную мышцу и называть это </w:t>
      </w:r>
      <w:r w:rsidRPr="00710DA4">
        <w:rPr>
          <w:rFonts w:ascii="Bookman Old Style" w:hAnsi="Bookman Old Style"/>
          <w:sz w:val="28"/>
          <w:szCs w:val="28"/>
        </w:rPr>
        <w:lastRenderedPageBreak/>
        <w:t xml:space="preserve">фитнесом. Видов памяти гораздо больше, чем тренируется стихами, но в данном случае нас интересует </w:t>
      </w:r>
      <w:proofErr w:type="gramStart"/>
      <w:r w:rsidRPr="00710DA4">
        <w:rPr>
          <w:rFonts w:ascii="Bookman Old Style" w:hAnsi="Bookman Old Style"/>
          <w:sz w:val="28"/>
          <w:szCs w:val="28"/>
        </w:rPr>
        <w:t>зрительная</w:t>
      </w:r>
      <w:proofErr w:type="gramEnd"/>
      <w:r w:rsidRPr="00710DA4">
        <w:rPr>
          <w:rFonts w:ascii="Bookman Old Style" w:hAnsi="Bookman Old Style"/>
          <w:sz w:val="28"/>
          <w:szCs w:val="28"/>
        </w:rPr>
        <w:t>. Можно играть в «</w:t>
      </w:r>
      <w:proofErr w:type="spellStart"/>
      <w:r w:rsidRPr="00710DA4">
        <w:rPr>
          <w:rFonts w:ascii="Bookman Old Style" w:hAnsi="Bookman Old Style"/>
          <w:sz w:val="28"/>
          <w:szCs w:val="28"/>
        </w:rPr>
        <w:t>Мемори</w:t>
      </w:r>
      <w:proofErr w:type="spellEnd"/>
      <w:r w:rsidRPr="00710DA4">
        <w:rPr>
          <w:rFonts w:ascii="Bookman Old Style" w:hAnsi="Bookman Old Style"/>
          <w:sz w:val="28"/>
          <w:szCs w:val="28"/>
        </w:rPr>
        <w:t>», а можно каждый вечер просить ребёнка запомнить расположение баночек и бутылок на полке в ванной, а утром ответить на вопрос «что изменилось». Это сложнее, но и важнее, чем игра в «</w:t>
      </w:r>
      <w:proofErr w:type="spellStart"/>
      <w:r w:rsidRPr="00710DA4">
        <w:rPr>
          <w:rFonts w:ascii="Bookman Old Style" w:hAnsi="Bookman Old Style"/>
          <w:sz w:val="28"/>
          <w:szCs w:val="28"/>
        </w:rPr>
        <w:t>Мемори</w:t>
      </w:r>
      <w:proofErr w:type="spellEnd"/>
      <w:r w:rsidRPr="00710DA4">
        <w:rPr>
          <w:rFonts w:ascii="Bookman Old Style" w:hAnsi="Bookman Old Style"/>
          <w:sz w:val="28"/>
          <w:szCs w:val="28"/>
        </w:rPr>
        <w:t>», потому что долговременное запоминание имеет большее з</w:t>
      </w:r>
      <w:r>
        <w:rPr>
          <w:rFonts w:ascii="Bookman Old Style" w:hAnsi="Bookman Old Style"/>
          <w:sz w:val="28"/>
          <w:szCs w:val="28"/>
        </w:rPr>
        <w:t xml:space="preserve">начение, чем кратковременное. </w:t>
      </w:r>
    </w:p>
    <w:p w:rsidR="00710DA4" w:rsidRPr="00710DA4" w:rsidRDefault="00710DA4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710DA4" w:rsidRDefault="00710DA4" w:rsidP="00710DA4">
      <w:p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>СПОСОБНОСТЬ ПИСАТЬ БУКВЫ.</w:t>
      </w:r>
    </w:p>
    <w:p w:rsidR="00710DA4" w:rsidRDefault="00710DA4" w:rsidP="00710DA4">
      <w:pPr>
        <w:rPr>
          <w:rFonts w:ascii="Bookman Old Style" w:hAnsi="Bookman Old Style"/>
          <w:sz w:val="28"/>
          <w:szCs w:val="28"/>
        </w:rPr>
      </w:pPr>
    </w:p>
    <w:p w:rsidR="00710DA4" w:rsidRDefault="00710DA4" w:rsidP="00710DA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  <w:highlight w:val="lightGray"/>
        </w:rPr>
        <w:t>Зрительно-моторная координация</w:t>
      </w:r>
      <w:r w:rsidRPr="00710DA4">
        <w:rPr>
          <w:rFonts w:ascii="Bookman Old Style" w:hAnsi="Bookman Old Style"/>
          <w:sz w:val="28"/>
          <w:szCs w:val="28"/>
          <w:highlight w:val="lightGray"/>
        </w:rPr>
        <w:t>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  <w:t xml:space="preserve">Я знаю пароль, я вижу ориентир, но попасть туда не могу. Не созрела зрительно-моторная координация. Ребёнок целится ручкой в строчку, но не попадает — ошибка происходит на одном из этапов передачи информации «глаза — мозг — рука».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Лучшую игру для развития этой функции дети придумали сами — </w:t>
      </w:r>
      <w:proofErr w:type="gramStart"/>
      <w:r w:rsidRPr="00710DA4">
        <w:rPr>
          <w:rFonts w:ascii="Bookman Old Style" w:hAnsi="Bookman Old Style"/>
          <w:sz w:val="28"/>
          <w:szCs w:val="28"/>
        </w:rPr>
        <w:t>лопать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мыльные пузыри. Задача, кстати, не из </w:t>
      </w:r>
      <w:proofErr w:type="gramStart"/>
      <w:r w:rsidRPr="00710DA4">
        <w:rPr>
          <w:rFonts w:ascii="Bookman Old Style" w:hAnsi="Bookman Old Style"/>
          <w:sz w:val="28"/>
          <w:szCs w:val="28"/>
        </w:rPr>
        <w:t>простых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. Амплитуда движения руки большая, пузырь всё время перемещается, ещё </w:t>
      </w:r>
      <w:proofErr w:type="gramStart"/>
      <w:r w:rsidRPr="00710DA4">
        <w:rPr>
          <w:rFonts w:ascii="Bookman Old Style" w:hAnsi="Bookman Old Style"/>
          <w:sz w:val="28"/>
          <w:szCs w:val="28"/>
        </w:rPr>
        <w:t>попробуй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попади. Отличные игры — когда надо попасть по мячику ракеткой. Необязательно играть, можно бить по </w:t>
      </w:r>
      <w:proofErr w:type="spellStart"/>
      <w:r w:rsidRPr="00710DA4">
        <w:rPr>
          <w:rFonts w:ascii="Bookman Old Style" w:hAnsi="Bookman Old Style"/>
          <w:sz w:val="28"/>
          <w:szCs w:val="28"/>
        </w:rPr>
        <w:t>воланчику</w:t>
      </w:r>
      <w:proofErr w:type="spellEnd"/>
      <w:r w:rsidRPr="00710DA4">
        <w:rPr>
          <w:rFonts w:ascii="Bookman Old Style" w:hAnsi="Bookman Old Style"/>
          <w:sz w:val="28"/>
          <w:szCs w:val="28"/>
        </w:rPr>
        <w:t xml:space="preserve"> или шарику об стену. Очень полезно, потому что развивает ещё и саму руку, и плечевой пояс. </w:t>
      </w:r>
      <w:r w:rsidRPr="00710DA4">
        <w:rPr>
          <w:rFonts w:ascii="Bookman Old Style" w:hAnsi="Bookman Old Style"/>
          <w:sz w:val="28"/>
          <w:szCs w:val="28"/>
        </w:rPr>
        <w:br/>
        <w:t>Отличная игра «</w:t>
      </w:r>
      <w:proofErr w:type="gramStart"/>
      <w:r w:rsidRPr="00710DA4">
        <w:rPr>
          <w:rFonts w:ascii="Bookman Old Style" w:hAnsi="Bookman Old Style"/>
          <w:sz w:val="28"/>
          <w:szCs w:val="28"/>
        </w:rPr>
        <w:t>Съедобное-несъедобное</w:t>
      </w:r>
      <w:proofErr w:type="gramEnd"/>
      <w:r w:rsidRPr="00710DA4">
        <w:rPr>
          <w:rFonts w:ascii="Bookman Old Style" w:hAnsi="Bookman Old Style"/>
          <w:sz w:val="28"/>
          <w:szCs w:val="28"/>
        </w:rPr>
        <w:t>» с мячом. Потому что к тренировке моторного навыка добавляется необходимость думать и принимать решение (в школе ребёнку придётся не только писать, но и улавливать смысл). Игра «</w:t>
      </w:r>
      <w:proofErr w:type="gramStart"/>
      <w:r w:rsidRPr="00710DA4">
        <w:rPr>
          <w:rFonts w:ascii="Bookman Old Style" w:hAnsi="Bookman Old Style"/>
          <w:sz w:val="28"/>
          <w:szCs w:val="28"/>
        </w:rPr>
        <w:t>Съедобное-несъедобное</w:t>
      </w:r>
      <w:proofErr w:type="gramEnd"/>
      <w:r w:rsidRPr="00710DA4">
        <w:rPr>
          <w:rFonts w:ascii="Bookman Old Style" w:hAnsi="Bookman Old Style"/>
          <w:sz w:val="28"/>
          <w:szCs w:val="28"/>
        </w:rPr>
        <w:t>» фактически повторяет сложный исследовательский принцип, названный учёными «</w:t>
      </w:r>
      <w:proofErr w:type="spellStart"/>
      <w:r w:rsidRPr="00710DA4">
        <w:rPr>
          <w:rFonts w:ascii="Bookman Old Style" w:hAnsi="Bookman Old Style"/>
          <w:sz w:val="28"/>
          <w:szCs w:val="28"/>
        </w:rPr>
        <w:t>go</w:t>
      </w:r>
      <w:proofErr w:type="spellEnd"/>
      <w:r w:rsidRPr="00710DA4">
        <w:rPr>
          <w:rFonts w:ascii="Bookman Old Style" w:hAnsi="Bookman Old Style"/>
          <w:sz w:val="28"/>
          <w:szCs w:val="28"/>
        </w:rPr>
        <w:t>/</w:t>
      </w:r>
      <w:proofErr w:type="spellStart"/>
      <w:r w:rsidRPr="00710DA4">
        <w:rPr>
          <w:rFonts w:ascii="Bookman Old Style" w:hAnsi="Bookman Old Style"/>
          <w:sz w:val="28"/>
          <w:szCs w:val="28"/>
        </w:rPr>
        <w:t>no</w:t>
      </w:r>
      <w:proofErr w:type="spellEnd"/>
      <w:r w:rsidRPr="00710D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10DA4">
        <w:rPr>
          <w:rFonts w:ascii="Bookman Old Style" w:hAnsi="Bookman Old Style"/>
          <w:sz w:val="28"/>
          <w:szCs w:val="28"/>
        </w:rPr>
        <w:t>go</w:t>
      </w:r>
      <w:proofErr w:type="spellEnd"/>
      <w:r w:rsidRPr="00710DA4">
        <w:rPr>
          <w:rFonts w:ascii="Bookman Old Style" w:hAnsi="Bookman Old Style"/>
          <w:sz w:val="28"/>
          <w:szCs w:val="28"/>
        </w:rPr>
        <w:t xml:space="preserve">».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Усложняйте и меняйте свою игру. </w:t>
      </w:r>
      <w:proofErr w:type="gramStart"/>
      <w:r w:rsidRPr="00710DA4">
        <w:rPr>
          <w:rFonts w:ascii="Bookman Old Style" w:hAnsi="Bookman Old Style"/>
          <w:sz w:val="28"/>
          <w:szCs w:val="28"/>
        </w:rPr>
        <w:t xml:space="preserve">Меняйте съедобное и несъедобное на имена девочек (ловим) и мальчиков (не </w:t>
      </w:r>
      <w:r w:rsidRPr="00710DA4">
        <w:rPr>
          <w:rFonts w:ascii="Bookman Old Style" w:hAnsi="Bookman Old Style"/>
          <w:sz w:val="28"/>
          <w:szCs w:val="28"/>
        </w:rPr>
        <w:lastRenderedPageBreak/>
        <w:t>ловим), на названия стран и городов, на живое и неживое.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Уменьшайте мячик для игры, пусть в итоге дети играют теннисным мячиком. Для развития зрительно </w:t>
      </w:r>
      <w:proofErr w:type="gramStart"/>
      <w:r w:rsidRPr="00710DA4">
        <w:rPr>
          <w:rFonts w:ascii="Bookman Old Style" w:hAnsi="Bookman Old Style"/>
          <w:sz w:val="28"/>
          <w:szCs w:val="28"/>
        </w:rPr>
        <w:t>моторной-координации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подойдёт ещё один неожиданный способ. Купите лазерную указку и носите её с собой. Когда в очереди или в машине выдаётся минутка, берите указку и обводите с ребёнком вывески на зданиях или кабинетах поликлиники. Сначала можно обводить вывеску по кон</w:t>
      </w:r>
      <w:r>
        <w:rPr>
          <w:rFonts w:ascii="Bookman Old Style" w:hAnsi="Bookman Old Style"/>
          <w:sz w:val="28"/>
          <w:szCs w:val="28"/>
        </w:rPr>
        <w:t xml:space="preserve">туру, а позже — каждую букву. </w:t>
      </w:r>
    </w:p>
    <w:p w:rsidR="00710DA4" w:rsidRDefault="00710DA4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710DA4" w:rsidRDefault="00710DA4" w:rsidP="00710DA4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  <w:highlight w:val="lightGray"/>
        </w:rPr>
        <w:t>Моторные навыки</w:t>
      </w:r>
      <w:r w:rsidRPr="00710DA4">
        <w:rPr>
          <w:rFonts w:ascii="Bookman Old Style" w:hAnsi="Bookman Old Style"/>
          <w:sz w:val="28"/>
          <w:szCs w:val="28"/>
          <w:highlight w:val="lightGray"/>
        </w:rPr>
        <w:t>.</w:t>
      </w:r>
      <w:r w:rsidRPr="00710DA4">
        <w:rPr>
          <w:rFonts w:ascii="Bookman Old Style" w:hAnsi="Bookman Old Style"/>
          <w:sz w:val="28"/>
          <w:szCs w:val="28"/>
        </w:rPr>
        <w:t xml:space="preserve"> </w:t>
      </w:r>
      <w:r w:rsidRPr="00710DA4">
        <w:rPr>
          <w:rFonts w:ascii="Bookman Old Style" w:hAnsi="Bookman Old Style"/>
          <w:sz w:val="28"/>
          <w:szCs w:val="28"/>
        </w:rPr>
        <w:br/>
        <w:t xml:space="preserve">Слитное письмо — навык </w:t>
      </w:r>
      <w:proofErr w:type="spellStart"/>
      <w:r w:rsidRPr="00710DA4">
        <w:rPr>
          <w:rFonts w:ascii="Bookman Old Style" w:hAnsi="Bookman Old Style"/>
          <w:sz w:val="28"/>
          <w:szCs w:val="28"/>
        </w:rPr>
        <w:t>нефизиологичный</w:t>
      </w:r>
      <w:proofErr w:type="spellEnd"/>
      <w:r w:rsidRPr="00710DA4">
        <w:rPr>
          <w:rFonts w:ascii="Bookman Old Style" w:hAnsi="Bookman Old Style"/>
          <w:sz w:val="28"/>
          <w:szCs w:val="28"/>
        </w:rPr>
        <w:t>. В масштабах эволюции время, которое человек испо</w:t>
      </w:r>
      <w:r w:rsidRPr="00710DA4">
        <w:rPr>
          <w:rFonts w:ascii="Bookman Old Style" w:hAnsi="Bookman Old Style"/>
          <w:sz w:val="28"/>
          <w:szCs w:val="28"/>
        </w:rPr>
        <w:t>льзует письмо, так ничтожно мало</w:t>
      </w:r>
      <w:r w:rsidRPr="00710DA4">
        <w:rPr>
          <w:rFonts w:ascii="Bookman Old Style" w:hAnsi="Bookman Old Style"/>
          <w:sz w:val="28"/>
          <w:szCs w:val="28"/>
        </w:rPr>
        <w:t xml:space="preserve">, что наши руки под него подстроиться не успели и поэтому устают. Не только руки, но и весь плечевой пояс.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Развитию моторных навыков снова поможет бадминтон, игра на музыкальных инструментах, езда на велосипеде, плавание и акробатика. </w:t>
      </w:r>
      <w:r w:rsidRPr="00710DA4">
        <w:rPr>
          <w:rFonts w:ascii="Bookman Old Style" w:hAnsi="Bookman Old Style"/>
          <w:sz w:val="28"/>
          <w:szCs w:val="28"/>
        </w:rPr>
        <w:br/>
        <w:t xml:space="preserve">Чтобы развивать его и дома, договоритесь с ребёнком, что в ванную вечером вы ходите только «тачкой». Руки на полу, мама держит за ноги и «везёт тачку». Играйте так всего одну минуту, но каждый день.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>Или привяжите к двери ванной верёвку, а к её концу — палочку. И ребёнок, чтобы до ванной дойти, должен накрутить всю веревку на палку, как на веретено. Это отличная тренировка лучезапястного сустава и снова замечательное упражнение всего на одну минуту в ден</w:t>
      </w:r>
      <w:r>
        <w:rPr>
          <w:rFonts w:ascii="Bookman Old Style" w:hAnsi="Bookman Old Style"/>
          <w:sz w:val="28"/>
          <w:szCs w:val="28"/>
        </w:rPr>
        <w:t>ь.</w:t>
      </w:r>
    </w:p>
    <w:p w:rsidR="00710DA4" w:rsidRDefault="00710DA4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Pr="00710DA4" w:rsidRDefault="006D3FF0" w:rsidP="00710DA4">
      <w:pPr>
        <w:pStyle w:val="a3"/>
        <w:rPr>
          <w:rFonts w:ascii="Bookman Old Style" w:hAnsi="Bookman Old Style"/>
          <w:sz w:val="28"/>
          <w:szCs w:val="28"/>
        </w:rPr>
      </w:pPr>
    </w:p>
    <w:p w:rsidR="006D3FF0" w:rsidRDefault="00710DA4" w:rsidP="006D3FF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ПОЛУЧАЕТСЯ, РЕБЕНКУ СОВСЕМ НЕ ПИСАТЬ?</w:t>
      </w:r>
    </w:p>
    <w:p w:rsidR="00710DA4" w:rsidRPr="00710DA4" w:rsidRDefault="00710DA4" w:rsidP="00710DA4">
      <w:p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br/>
        <w:t>Нет, почему же, писать. Но давайте договоримся, что прописей будет ровно столько, сколько требует школь</w:t>
      </w:r>
      <w:bookmarkStart w:id="0" w:name="_GoBack"/>
      <w:bookmarkEnd w:id="0"/>
      <w:r w:rsidRPr="00710DA4">
        <w:rPr>
          <w:rFonts w:ascii="Bookman Old Style" w:hAnsi="Bookman Old Style"/>
          <w:sz w:val="28"/>
          <w:szCs w:val="28"/>
        </w:rPr>
        <w:t>ная программа, и ни строчкой больше. А писать он будет по</w:t>
      </w:r>
      <w:r w:rsidR="006D3FF0">
        <w:rPr>
          <w:rFonts w:ascii="Bookman Old Style" w:hAnsi="Bookman Old Style"/>
          <w:sz w:val="28"/>
          <w:szCs w:val="28"/>
        </w:rPr>
        <w:t xml:space="preserve">д диктовку и от своего имени. </w:t>
      </w:r>
    </w:p>
    <w:p w:rsidR="00710DA4" w:rsidRDefault="00710DA4" w:rsidP="00710DA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t>Договоритесь с ребёнком каждый вечер писать друг другу записку из одного предложе</w:t>
      </w:r>
      <w:r>
        <w:rPr>
          <w:rFonts w:ascii="Bookman Old Style" w:hAnsi="Bookman Old Style"/>
          <w:sz w:val="28"/>
          <w:szCs w:val="28"/>
        </w:rPr>
        <w:t xml:space="preserve">ния, а утром ими обмениваться. </w:t>
      </w:r>
    </w:p>
    <w:p w:rsidR="00710DA4" w:rsidRDefault="00710DA4" w:rsidP="00710DA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t>Сообщите, что заявки на завтрак и ужин принимаются теперь только в письменном виде</w:t>
      </w:r>
      <w:r>
        <w:rPr>
          <w:rFonts w:ascii="Bookman Old Style" w:hAnsi="Bookman Old Style"/>
          <w:sz w:val="28"/>
          <w:szCs w:val="28"/>
        </w:rPr>
        <w:t xml:space="preserve">. Хочешь блины — так и напиши. </w:t>
      </w:r>
    </w:p>
    <w:p w:rsidR="00710DA4" w:rsidRDefault="00710DA4" w:rsidP="00710DA4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t xml:space="preserve">Попросите ребёнка помогать вам с покупками. Вы диктуете список </w:t>
      </w:r>
      <w:proofErr w:type="gramStart"/>
      <w:r w:rsidRPr="00710DA4">
        <w:rPr>
          <w:rFonts w:ascii="Bookman Old Style" w:hAnsi="Bookman Old Style"/>
          <w:sz w:val="28"/>
          <w:szCs w:val="28"/>
        </w:rPr>
        <w:t>необходимого</w:t>
      </w:r>
      <w:proofErr w:type="gramEnd"/>
      <w:r w:rsidRPr="00710DA4">
        <w:rPr>
          <w:rFonts w:ascii="Bookman Old Style" w:hAnsi="Bookman Old Style"/>
          <w:sz w:val="28"/>
          <w:szCs w:val="28"/>
        </w:rPr>
        <w:t xml:space="preserve"> — он пишет, а в магазине вычеркивает уже положенное в корзину. Увеличивать объём письма можно только после того, как улучшится его качество. </w:t>
      </w:r>
    </w:p>
    <w:p w:rsidR="006C0482" w:rsidRPr="00710DA4" w:rsidRDefault="00710DA4" w:rsidP="006D3FF0">
      <w:pPr>
        <w:rPr>
          <w:rFonts w:ascii="Bookman Old Style" w:hAnsi="Bookman Old Style"/>
          <w:sz w:val="28"/>
          <w:szCs w:val="28"/>
        </w:rPr>
      </w:pPr>
      <w:r w:rsidRPr="00710DA4">
        <w:rPr>
          <w:rFonts w:ascii="Bookman Old Style" w:hAnsi="Bookman Old Style"/>
          <w:sz w:val="28"/>
          <w:szCs w:val="28"/>
        </w:rPr>
        <w:t xml:space="preserve">Попытки писать и писать, когда навык ещё «не созрел» приведут к автоматизации переписывания и искажённому навыку. </w:t>
      </w:r>
      <w:r w:rsidRPr="00710DA4">
        <w:rPr>
          <w:rFonts w:ascii="Bookman Old Style" w:hAnsi="Bookman Old Style"/>
          <w:sz w:val="28"/>
          <w:szCs w:val="28"/>
        </w:rPr>
        <w:br/>
      </w:r>
      <w:r w:rsidRPr="00710DA4">
        <w:rPr>
          <w:rFonts w:ascii="Bookman Old Style" w:hAnsi="Bookman Old Style"/>
          <w:sz w:val="28"/>
          <w:szCs w:val="28"/>
        </w:rPr>
        <w:br/>
        <w:t xml:space="preserve">Ребёнок может уже всё знать и уметь, но для того, чтобы это показать, ему не хватает произвольного внимания. Если проблема возникает при записи длинных сложных слов типа «шишки» — может быть не сформирована </w:t>
      </w:r>
      <w:proofErr w:type="spellStart"/>
      <w:r w:rsidRPr="00710DA4">
        <w:rPr>
          <w:rFonts w:ascii="Bookman Old Style" w:hAnsi="Bookman Old Style"/>
          <w:sz w:val="28"/>
          <w:szCs w:val="28"/>
        </w:rPr>
        <w:t>сукцессивная</w:t>
      </w:r>
      <w:proofErr w:type="spellEnd"/>
      <w:r w:rsidRPr="00710DA4">
        <w:rPr>
          <w:rFonts w:ascii="Bookman Old Style" w:hAnsi="Bookman Old Style"/>
          <w:sz w:val="28"/>
          <w:szCs w:val="28"/>
        </w:rPr>
        <w:t xml:space="preserve"> функция. Об этом расскажу в следующих постах.</w:t>
      </w:r>
    </w:p>
    <w:sectPr w:rsidR="006C0482" w:rsidRPr="007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344"/>
    <w:multiLevelType w:val="hybridMultilevel"/>
    <w:tmpl w:val="E43EC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1241"/>
    <w:multiLevelType w:val="hybridMultilevel"/>
    <w:tmpl w:val="2D5C78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D25A5F"/>
    <w:multiLevelType w:val="hybridMultilevel"/>
    <w:tmpl w:val="8F5C62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6B"/>
    <w:rsid w:val="000B6317"/>
    <w:rsid w:val="00260D86"/>
    <w:rsid w:val="005A39DD"/>
    <w:rsid w:val="006D3FF0"/>
    <w:rsid w:val="00710DA4"/>
    <w:rsid w:val="00A0316B"/>
    <w:rsid w:val="00A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7"/>
    <w:pPr>
      <w:ind w:left="720"/>
      <w:contextualSpacing/>
    </w:pPr>
  </w:style>
  <w:style w:type="character" w:styleId="a4">
    <w:name w:val="Book Title"/>
    <w:basedOn w:val="a0"/>
    <w:uiPriority w:val="33"/>
    <w:qFormat/>
    <w:rsid w:val="000B63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7"/>
    <w:pPr>
      <w:ind w:left="720"/>
      <w:contextualSpacing/>
    </w:pPr>
  </w:style>
  <w:style w:type="character" w:styleId="a4">
    <w:name w:val="Book Title"/>
    <w:basedOn w:val="a0"/>
    <w:uiPriority w:val="33"/>
    <w:qFormat/>
    <w:rsid w:val="000B631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Elita</cp:lastModifiedBy>
  <cp:revision>3</cp:revision>
  <dcterms:created xsi:type="dcterms:W3CDTF">2020-06-13T10:43:00Z</dcterms:created>
  <dcterms:modified xsi:type="dcterms:W3CDTF">2020-06-13T10:54:00Z</dcterms:modified>
</cp:coreProperties>
</file>