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9EA" w:rsidRPr="00AC319C" w:rsidRDefault="005969EA" w:rsidP="005969EA">
      <w:pPr>
        <w:rPr>
          <w:rFonts w:ascii="Times New Roman" w:hAnsi="Times New Roman" w:cs="Times New Roman"/>
          <w:b/>
          <w:sz w:val="28"/>
          <w:szCs w:val="28"/>
        </w:rPr>
      </w:pPr>
    </w:p>
    <w:p w:rsidR="005969EA" w:rsidRPr="005969EA" w:rsidRDefault="005969EA" w:rsidP="005969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  <w:r w:rsidRPr="005969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работы воспитателя по реализации проекта </w:t>
      </w:r>
      <w:r w:rsidRPr="005969EA">
        <w:rPr>
          <w:rFonts w:ascii="Times New Roman" w:hAnsi="Times New Roman" w:cs="Times New Roman"/>
          <w:b/>
          <w:sz w:val="28"/>
          <w:szCs w:val="28"/>
        </w:rPr>
        <w:t xml:space="preserve"> «</w:t>
      </w:r>
      <w:bookmarkStart w:id="0" w:name="_GoBack"/>
      <w:r w:rsidRPr="005969EA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Внедрение принципов </w:t>
      </w:r>
      <w:proofErr w:type="spellStart"/>
      <w:r w:rsidRPr="005969EA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гендерной</w:t>
      </w:r>
      <w:proofErr w:type="spellEnd"/>
      <w:r w:rsidRPr="005969EA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 педагогики в разнополой группе детского сада</w:t>
      </w:r>
      <w:bookmarkEnd w:id="0"/>
      <w:r w:rsidRPr="005969EA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»</w:t>
      </w:r>
    </w:p>
    <w:p w:rsidR="005969EA" w:rsidRPr="005969EA" w:rsidRDefault="005969EA" w:rsidP="005969E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kern w:val="24"/>
          <w:sz w:val="28"/>
          <w:szCs w:val="28"/>
        </w:rPr>
      </w:pPr>
    </w:p>
    <w:p w:rsidR="005969EA" w:rsidRPr="005969EA" w:rsidRDefault="005969EA" w:rsidP="005969EA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работаем с сентября 2020</w:t>
      </w: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Свою работу сразу начали с введения правил «Трех нельзя» Проводили беседу с детьми «Наши правила группы». Оформили в центре безопасности уголок «Наши правила». Правила пошли тяжело, дети их постоянно нарушали. Каждый раз останавливали: «Стой, остановись! Что нарушил?» Приходится постоянно их повторять. С утра, перед прогулкой, перед обедом. И только после этого у детей появилось в речи: «Сережа, нарушил правило», «В другой группе можно было обниматься и не надо спрашивать разрешения, и ложку можно держать неправильно. К февралю месяцу заметили, что дети спрашивают разрешение взять игрушку. Можно ли мальчикам зайти в центр «Сюжетно – ролевой игры» (центр девочек) Девочки спрашивают разрешения взять инструменты из мастерской мальчиков или машины.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проводили цикл бесед: «Русская хозяюшка» и «Русские богатыри» Заметили, что для девочек нам есть, что показать: прялка, кринки, ухват, а для мальчиков мы показать только иллюстрации доспехов богатырей. Девочка Соня прибрала игрушки в своем центре и сказала: «Я прибрала игрушки в уголке, как настоящая хозяюшка» 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Мальчики сами договорились между собой и стали </w:t>
      </w:r>
      <w:proofErr w:type="gramStart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младшему воспитателю убирать</w:t>
      </w:r>
      <w:proofErr w:type="gramEnd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посуду со стола. Соберут стопку тарелок и относят в мойку. У младшего воспитателя сын ходит в группу, где дети старше </w:t>
      </w:r>
      <w:proofErr w:type="gramStart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</w:t>
      </w:r>
      <w:proofErr w:type="gramEnd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год, она ему дома рассказывает: «Вот какие мальчики, помощники мне помогают»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6F686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Проводили с детьми беседы: «Наши имена», «Мы </w:t>
      </w:r>
      <w:proofErr w:type="gramStart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растем</w:t>
      </w:r>
      <w:proofErr w:type="gramEnd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растут наши имена». Спустя несколько дней Поля сказала: «У нас дома два кота, </w:t>
      </w:r>
      <w:proofErr w:type="spellStart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Котя</w:t>
      </w:r>
      <w:proofErr w:type="spellEnd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Тиша, а отчеств у них нет. </w:t>
      </w:r>
    </w:p>
    <w:p w:rsidR="005969EA" w:rsidRPr="00AC319C" w:rsidRDefault="005969EA" w:rsidP="005969EA">
      <w:pPr>
        <w:rPr>
          <w:rFonts w:ascii="Times New Roman" w:hAnsi="Times New Roman" w:cs="Times New Roman"/>
          <w:b/>
          <w:sz w:val="28"/>
          <w:szCs w:val="28"/>
        </w:rPr>
      </w:pPr>
      <w:r w:rsidRPr="00AC319C">
        <w:rPr>
          <w:rFonts w:ascii="Times New Roman" w:hAnsi="Times New Roman" w:cs="Times New Roman"/>
          <w:b/>
          <w:sz w:val="28"/>
          <w:szCs w:val="28"/>
        </w:rPr>
        <w:t xml:space="preserve">В группе заведены правила: </w:t>
      </w: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>Три нельзя (тело, имя, вещи)</w:t>
      </w: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 xml:space="preserve">Первыми идут мальчики, а девочки в середине, в конце тоже два мальчика. Мальчики защитники. Они охраняют, берегут девочек. </w:t>
      </w:r>
    </w:p>
    <w:p w:rsidR="005969EA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отмечают, что дети стали спокойнее, с удовольствием бегут в детский сад. «Сегодня бежит вперед меня в детский сад» 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родительском собрании рассказывали о правилах группы: «Теперь </w:t>
      </w:r>
      <w:proofErr w:type="gramStart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понятно</w:t>
      </w:r>
      <w:proofErr w:type="gramEnd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он дома говорит про правило – надо спрашивать, можно я тебя потрогаю» 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Папы отмечают: «Да, таких воспитателей мало, которые применяют </w:t>
      </w:r>
      <w:proofErr w:type="spellStart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гендерный</w:t>
      </w:r>
      <w:proofErr w:type="spellEnd"/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в воспитании детей»</w:t>
      </w:r>
    </w:p>
    <w:p w:rsidR="005969EA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091" cy="2127885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23" cy="21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2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17" cy="21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 xml:space="preserve">Первые говорят (отвечают на занятии) мальчики, а девочки добавляют. </w:t>
      </w: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>Во время обеда за столы мальчики провожают девочек, относят им стул, и усаживают девочек за стол.</w:t>
      </w:r>
    </w:p>
    <w:p w:rsidR="005969EA" w:rsidRPr="00AC319C" w:rsidRDefault="005969EA" w:rsidP="005969EA">
      <w:pPr>
        <w:pStyle w:val="a3"/>
        <w:ind w:left="142" w:hanging="568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182" cy="20154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82" cy="20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1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7" cy="20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 xml:space="preserve">Мальчики установили поочередность «Кто сегодня главный помощник воспитателя» Командир (с помощью голосования) </w:t>
      </w: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146242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16" cy="223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2146243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6457" cy="21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>На НОД провожу по подгруппам и делю на мальчиков и девочек.</w:t>
      </w:r>
    </w:p>
    <w:p w:rsidR="005969EA" w:rsidRPr="00AC319C" w:rsidRDefault="005969EA" w:rsidP="005969EA">
      <w:pPr>
        <w:pStyle w:val="a3"/>
        <w:ind w:left="-426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927" cy="18713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5" cy="19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820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79" cy="19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 xml:space="preserve">Обращаюсь по-разному к мальчикам и девочкам. </w:t>
      </w:r>
      <w:proofErr w:type="gramStart"/>
      <w:r w:rsidRPr="00AC319C">
        <w:rPr>
          <w:rFonts w:ascii="Times New Roman" w:hAnsi="Times New Roman" w:cs="Times New Roman"/>
          <w:sz w:val="28"/>
          <w:szCs w:val="28"/>
        </w:rPr>
        <w:t>Верю</w:t>
      </w:r>
      <w:proofErr w:type="gramEnd"/>
      <w:r w:rsidRPr="00AC319C">
        <w:rPr>
          <w:rFonts w:ascii="Times New Roman" w:hAnsi="Times New Roman" w:cs="Times New Roman"/>
          <w:sz w:val="28"/>
          <w:szCs w:val="28"/>
        </w:rPr>
        <w:t xml:space="preserve"> не сомневаюсь. </w:t>
      </w:r>
      <w:proofErr w:type="gramStart"/>
      <w:r w:rsidRPr="00AC319C">
        <w:rPr>
          <w:rFonts w:ascii="Times New Roman" w:hAnsi="Times New Roman" w:cs="Times New Roman"/>
          <w:sz w:val="28"/>
          <w:szCs w:val="28"/>
        </w:rPr>
        <w:t>(Помочь вынести детский шкаф из сарая.</w:t>
      </w:r>
      <w:proofErr w:type="gramEnd"/>
      <w:r w:rsidRPr="00AC319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AC319C">
        <w:rPr>
          <w:rFonts w:ascii="Times New Roman" w:hAnsi="Times New Roman" w:cs="Times New Roman"/>
          <w:sz w:val="28"/>
          <w:szCs w:val="28"/>
        </w:rPr>
        <w:t>Пацаны</w:t>
      </w:r>
      <w:proofErr w:type="gramEnd"/>
      <w:r w:rsidRPr="00AC319C">
        <w:rPr>
          <w:rFonts w:ascii="Times New Roman" w:hAnsi="Times New Roman" w:cs="Times New Roman"/>
          <w:sz w:val="28"/>
          <w:szCs w:val="28"/>
        </w:rPr>
        <w:t xml:space="preserve"> помогите мне» (Пацаны, потому что они сами себя так называют) Оказывают помощь с большим удовольствием и желанием. </w:t>
      </w: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 xml:space="preserve">Если мне необходимо что – то сказать или сделать замечание ребенку, то подхожу к каждому и тихим голосом говорю. </w:t>
      </w:r>
    </w:p>
    <w:p w:rsidR="005969EA" w:rsidRPr="00AC319C" w:rsidRDefault="005969EA" w:rsidP="005969E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 xml:space="preserve">Провожу 1 раз в неделю рефлексию. Обсуждение ситуации в кругу. </w:t>
      </w:r>
      <w:proofErr w:type="gramStart"/>
      <w:r w:rsidRPr="00AC319C">
        <w:rPr>
          <w:rFonts w:ascii="Times New Roman" w:hAnsi="Times New Roman" w:cs="Times New Roman"/>
          <w:sz w:val="28"/>
          <w:szCs w:val="28"/>
        </w:rPr>
        <w:t>(Рефлексия праздника: дети сами замечают, что сам рассказал стихотворение и в их глазах он «поднялся».</w:t>
      </w:r>
      <w:proofErr w:type="gramEnd"/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846" cy="18053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732" cy="1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769" cy="180524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1" cy="1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>Раздеваются дети тоже по разные стороны, мальчики лицом в сторону окна.</w:t>
      </w: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 xml:space="preserve">Спят тоже по разные стороны. </w:t>
      </w:r>
    </w:p>
    <w:p w:rsidR="005969EA" w:rsidRPr="00AC319C" w:rsidRDefault="005969EA" w:rsidP="005969EA">
      <w:pPr>
        <w:pStyle w:val="a3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08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60" cy="18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7782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86" cy="17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Default="005969EA" w:rsidP="005969EA">
      <w:pPr>
        <w:rPr>
          <w:rFonts w:ascii="Times New Roman" w:hAnsi="Times New Roman" w:cs="Times New Roman"/>
          <w:sz w:val="28"/>
          <w:szCs w:val="28"/>
        </w:rPr>
      </w:pPr>
    </w:p>
    <w:p w:rsidR="005969EA" w:rsidRPr="00AC319C" w:rsidRDefault="005969EA" w:rsidP="005969EA">
      <w:pPr>
        <w:rPr>
          <w:rFonts w:ascii="Times New Roman" w:hAnsi="Times New Roman" w:cs="Times New Roman"/>
          <w:b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C319C">
        <w:rPr>
          <w:rFonts w:ascii="Times New Roman" w:hAnsi="Times New Roman" w:cs="Times New Roman"/>
          <w:b/>
          <w:sz w:val="28"/>
          <w:szCs w:val="28"/>
        </w:rPr>
        <w:t xml:space="preserve">Я заметила девочки: </w:t>
      </w:r>
    </w:p>
    <w:p w:rsidR="005969EA" w:rsidRPr="0086627F" w:rsidRDefault="005969EA" w:rsidP="005969EA">
      <w:pPr>
        <w:rPr>
          <w:rFonts w:ascii="Times New Roman" w:hAnsi="Times New Roman" w:cs="Times New Roman"/>
          <w:sz w:val="28"/>
          <w:szCs w:val="28"/>
        </w:rPr>
      </w:pPr>
      <w:r w:rsidRPr="0086627F">
        <w:rPr>
          <w:rStyle w:val="a4"/>
          <w:rFonts w:ascii="Times New Roman" w:hAnsi="Times New Roman" w:cs="Times New Roman"/>
          <w:sz w:val="28"/>
          <w:szCs w:val="28"/>
        </w:rPr>
        <w:t>Девочки</w:t>
      </w:r>
      <w:r w:rsidRPr="00AC319C">
        <w:rPr>
          <w:rFonts w:ascii="Times New Roman" w:hAnsi="Times New Roman" w:cs="Times New Roman"/>
          <w:sz w:val="28"/>
          <w:szCs w:val="28"/>
        </w:rPr>
        <w:t xml:space="preserve"> обычно после начала занятия быстро набирают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оптимальный</w:t>
      </w:r>
      <w:r w:rsidRPr="008662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319C">
        <w:rPr>
          <w:rFonts w:ascii="Times New Roman" w:hAnsi="Times New Roman" w:cs="Times New Roman"/>
          <w:sz w:val="28"/>
          <w:szCs w:val="28"/>
        </w:rPr>
        <w:t xml:space="preserve">уровень работоспособности, лучше выполняют задачи типовые, шаблонные. 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Девочек</w:t>
      </w:r>
      <w:r w:rsidRPr="00AC319C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AC319C">
        <w:rPr>
          <w:rFonts w:ascii="Times New Roman" w:hAnsi="Times New Roman" w:cs="Times New Roman"/>
          <w:sz w:val="28"/>
          <w:szCs w:val="28"/>
        </w:rPr>
        <w:t>интересует</w:t>
      </w:r>
      <w:proofErr w:type="gramEnd"/>
      <w:r w:rsidRPr="00AC319C">
        <w:rPr>
          <w:rFonts w:ascii="Times New Roman" w:hAnsi="Times New Roman" w:cs="Times New Roman"/>
          <w:sz w:val="28"/>
          <w:szCs w:val="28"/>
        </w:rPr>
        <w:t xml:space="preserve"> кто их оценивает и как. </w:t>
      </w:r>
      <w:r w:rsidRPr="00AC319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Они</w:t>
      </w:r>
      <w:r w:rsidRPr="00AC319C">
        <w:rPr>
          <w:rFonts w:ascii="Times New Roman" w:hAnsi="Times New Roman" w:cs="Times New Roman"/>
          <w:sz w:val="28"/>
          <w:szCs w:val="28"/>
        </w:rPr>
        <w:t xml:space="preserve"> более заинтересованы в эмоциональном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общении с взрослыми</w:t>
      </w:r>
      <w:r w:rsidRPr="00AC319C">
        <w:rPr>
          <w:rFonts w:ascii="Times New Roman" w:hAnsi="Times New Roman" w:cs="Times New Roman"/>
          <w:sz w:val="28"/>
          <w:szCs w:val="28"/>
        </w:rPr>
        <w:t>, для них важно, какое они произвели впечатление.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Девочки</w:t>
      </w:r>
      <w:r w:rsidRPr="00AC319C">
        <w:rPr>
          <w:rFonts w:ascii="Times New Roman" w:hAnsi="Times New Roman" w:cs="Times New Roman"/>
          <w:sz w:val="28"/>
          <w:szCs w:val="28"/>
        </w:rPr>
        <w:t xml:space="preserve"> очень эмоционально реагируют на все оценки, как положительные, так и отрицательные.</w:t>
      </w:r>
    </w:p>
    <w:p w:rsidR="005969EA" w:rsidRPr="00AC319C" w:rsidRDefault="005969EA" w:rsidP="005969EA">
      <w:pPr>
        <w:rPr>
          <w:rFonts w:ascii="Times New Roman" w:hAnsi="Times New Roman" w:cs="Times New Roman"/>
          <w:b/>
          <w:sz w:val="28"/>
          <w:szCs w:val="28"/>
        </w:rPr>
      </w:pPr>
      <w:r w:rsidRPr="00AC319C">
        <w:rPr>
          <w:rFonts w:ascii="Times New Roman" w:hAnsi="Times New Roman" w:cs="Times New Roman"/>
          <w:b/>
          <w:sz w:val="28"/>
          <w:szCs w:val="28"/>
        </w:rPr>
        <w:t xml:space="preserve">Мальчики: </w:t>
      </w:r>
    </w:p>
    <w:p w:rsidR="005969EA" w:rsidRPr="00AC319C" w:rsidRDefault="005969EA" w:rsidP="005969EA">
      <w:pPr>
        <w:rPr>
          <w:rFonts w:ascii="Times New Roman" w:hAnsi="Times New Roman" w:cs="Times New Roman"/>
          <w:sz w:val="28"/>
          <w:szCs w:val="28"/>
        </w:rPr>
      </w:pPr>
      <w:r w:rsidRPr="0086627F">
        <w:rPr>
          <w:rStyle w:val="a4"/>
          <w:rFonts w:ascii="Times New Roman" w:hAnsi="Times New Roman" w:cs="Times New Roman"/>
          <w:sz w:val="28"/>
          <w:szCs w:val="28"/>
        </w:rPr>
        <w:t>Мальчики долго</w:t>
      </w:r>
      <w:r w:rsidRPr="00AC319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AC319C">
        <w:rPr>
          <w:rFonts w:ascii="Times New Roman" w:hAnsi="Times New Roman" w:cs="Times New Roman"/>
          <w:iCs/>
          <w:sz w:val="28"/>
          <w:szCs w:val="28"/>
        </w:rPr>
        <w:t>«раскачиваются»</w:t>
      </w:r>
      <w:r w:rsidRPr="00AC319C">
        <w:rPr>
          <w:rFonts w:ascii="Times New Roman" w:hAnsi="Times New Roman" w:cs="Times New Roman"/>
          <w:sz w:val="28"/>
          <w:szCs w:val="28"/>
        </w:rPr>
        <w:t xml:space="preserve">. Их увлекает поисковая деятельность, им лучше чуть-чуть не </w:t>
      </w:r>
      <w:proofErr w:type="gramStart"/>
      <w:r w:rsidRPr="00AC31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C319C">
        <w:rPr>
          <w:rFonts w:ascii="Times New Roman" w:hAnsi="Times New Roman" w:cs="Times New Roman"/>
          <w:sz w:val="28"/>
          <w:szCs w:val="28"/>
        </w:rPr>
        <w:t xml:space="preserve"> объяснить, натолкнуть </w:t>
      </w:r>
      <w:proofErr w:type="gramStart"/>
      <w:r w:rsidRPr="00AC31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C319C">
        <w:rPr>
          <w:rFonts w:ascii="Times New Roman" w:hAnsi="Times New Roman" w:cs="Times New Roman"/>
          <w:sz w:val="28"/>
          <w:szCs w:val="28"/>
        </w:rPr>
        <w:t xml:space="preserve"> нахождение решения. У мальчиков отрицательное отношение к учению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там</w:t>
      </w:r>
      <w:r w:rsidRPr="00AC319C">
        <w:rPr>
          <w:rFonts w:ascii="Times New Roman" w:hAnsi="Times New Roman" w:cs="Times New Roman"/>
          <w:sz w:val="28"/>
          <w:szCs w:val="28"/>
        </w:rPr>
        <w:t>, где нет места для проявления мужских качеств.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319C">
        <w:rPr>
          <w:rFonts w:ascii="Times New Roman" w:hAnsi="Times New Roman" w:cs="Times New Roman"/>
          <w:sz w:val="28"/>
          <w:szCs w:val="28"/>
        </w:rPr>
        <w:t xml:space="preserve">Для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мальчиков очень важно</w:t>
      </w:r>
      <w:r w:rsidRPr="00AC319C">
        <w:rPr>
          <w:rFonts w:ascii="Times New Roman" w:hAnsi="Times New Roman" w:cs="Times New Roman"/>
          <w:sz w:val="28"/>
          <w:szCs w:val="28"/>
        </w:rPr>
        <w:t xml:space="preserve">, что конкретно оценивается,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их</w:t>
      </w:r>
      <w:r w:rsidRPr="00AC319C">
        <w:rPr>
          <w:rFonts w:ascii="Times New Roman" w:hAnsi="Times New Roman" w:cs="Times New Roman"/>
          <w:sz w:val="28"/>
          <w:szCs w:val="28"/>
        </w:rPr>
        <w:t xml:space="preserve"> интересует суть оценки (какой момент деятельности оценивается,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Мальчики</w:t>
      </w:r>
      <w:r w:rsidRPr="00AC319C">
        <w:rPr>
          <w:rFonts w:ascii="Times New Roman" w:hAnsi="Times New Roman" w:cs="Times New Roman"/>
          <w:sz w:val="28"/>
          <w:szCs w:val="28"/>
        </w:rPr>
        <w:t xml:space="preserve"> реагируют избирательно, и только на значимые для них оценки.</w:t>
      </w:r>
      <w:proofErr w:type="gramEnd"/>
      <w:r w:rsidRPr="00AC319C">
        <w:rPr>
          <w:rFonts w:ascii="Times New Roman" w:hAnsi="Times New Roman" w:cs="Times New Roman"/>
          <w:sz w:val="28"/>
          <w:szCs w:val="28"/>
        </w:rPr>
        <w:t xml:space="preserve">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Мальчик</w:t>
      </w:r>
      <w:r w:rsidRPr="008662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319C">
        <w:rPr>
          <w:rFonts w:ascii="Times New Roman" w:hAnsi="Times New Roman" w:cs="Times New Roman"/>
          <w:sz w:val="28"/>
          <w:szCs w:val="28"/>
        </w:rPr>
        <w:t xml:space="preserve">обязательно должен понять, чем конкретно недоволен педагог. Недовольство действиями </w:t>
      </w:r>
      <w:r w:rsidRPr="0086627F">
        <w:rPr>
          <w:rStyle w:val="a4"/>
          <w:rFonts w:ascii="Times New Roman" w:hAnsi="Times New Roman" w:cs="Times New Roman"/>
          <w:sz w:val="28"/>
          <w:szCs w:val="28"/>
        </w:rPr>
        <w:t>мальчика</w:t>
      </w:r>
      <w:r w:rsidRPr="00AC319C">
        <w:rPr>
          <w:rFonts w:ascii="Times New Roman" w:hAnsi="Times New Roman" w:cs="Times New Roman"/>
          <w:sz w:val="28"/>
          <w:szCs w:val="28"/>
        </w:rPr>
        <w:t xml:space="preserve"> следует выражать в нотации короткой, но емкой по смыслу. Необходимо объяснить ситуацию точно и кратко.</w:t>
      </w:r>
    </w:p>
    <w:p w:rsidR="005969EA" w:rsidRDefault="005969EA" w:rsidP="005969EA">
      <w:pPr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hAnsi="Times New Roman" w:cs="Times New Roman"/>
          <w:sz w:val="28"/>
          <w:szCs w:val="28"/>
        </w:rPr>
        <w:t>Стараюсь, давая задание мальчикам, включать в их момент поиска, требующий сообразительности. Не рассказываю и не показываю заранее, что и как делать.  Как бы подталкиваю их к тому, чтобы он сами открыли принцип решения, пусть даже наделав ошибок.</w:t>
      </w:r>
    </w:p>
    <w:p w:rsidR="005969EA" w:rsidRPr="006F686A" w:rsidRDefault="005969EA" w:rsidP="005969EA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1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Наша группа</w:t>
      </w:r>
    </w:p>
    <w:p w:rsidR="005969EA" w:rsidRPr="006F686A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Группа, в которой я </w:t>
      </w:r>
      <w:proofErr w:type="gramStart"/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</w:t>
      </w:r>
      <w:proofErr w:type="gramEnd"/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поделена на центры с учетом </w:t>
      </w:r>
      <w:proofErr w:type="spellStart"/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гендерного</w:t>
      </w:r>
      <w:proofErr w:type="spellEnd"/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подхода. </w:t>
      </w:r>
    </w:p>
    <w:p w:rsidR="005969EA" w:rsidRPr="00AC319C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014" cy="169926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71" cy="173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71505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63" cy="17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центр «Сюжетно – ролевой игры» для девочек. В этом центре «Магазин», «Салон красоты», «Поликлиника», «Семья». Мальчики могут заходить в центр только с разрешения или приглашения девочек.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1808" cy="1952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44" cy="197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414020</wp:posOffset>
            </wp:positionH>
            <wp:positionV relativeFrom="paragraph">
              <wp:posOffset>274955</wp:posOffset>
            </wp:positionV>
            <wp:extent cx="2661920" cy="1995805"/>
            <wp:effectExtent l="9207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192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32385</wp:posOffset>
            </wp:positionV>
            <wp:extent cx="2286000" cy="1713949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96" cy="17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3477" cy="17195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83" cy="174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223" cy="179959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11" cy="18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910" cy="18548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44" cy="18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F02FDA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1415415</wp:posOffset>
            </wp:positionH>
            <wp:positionV relativeFrom="page">
              <wp:posOffset>7734300</wp:posOffset>
            </wp:positionV>
            <wp:extent cx="2224405" cy="1668145"/>
            <wp:effectExtent l="0" t="0" r="4445" b="825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9EA" w:rsidRDefault="005969EA" w:rsidP="005969EA">
      <w:pPr>
        <w:ind w:hanging="709"/>
        <w:rPr>
          <w:rFonts w:ascii="Times New Roman" w:hAnsi="Times New Roman" w:cs="Times New Roman"/>
          <w:noProof/>
          <w:sz w:val="28"/>
          <w:szCs w:val="28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92105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91" cy="19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7910" cy="18691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83" cy="18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Default="005969EA" w:rsidP="005969EA">
      <w:pPr>
        <w:ind w:hanging="709"/>
        <w:rPr>
          <w:rFonts w:ascii="Times New Roman" w:hAnsi="Times New Roman" w:cs="Times New Roman"/>
          <w:noProof/>
          <w:sz w:val="28"/>
          <w:szCs w:val="28"/>
        </w:rPr>
      </w:pPr>
    </w:p>
    <w:p w:rsidR="005969EA" w:rsidRDefault="005969EA" w:rsidP="005969EA">
      <w:pPr>
        <w:ind w:hanging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480" cy="1881505"/>
            <wp:effectExtent l="0" t="0" r="571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32" cy="189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928" cy="1787304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70" cy="18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Default="005969EA" w:rsidP="005969EA">
      <w:pPr>
        <w:ind w:hanging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5969EA" w:rsidRPr="00892A18" w:rsidRDefault="005969EA" w:rsidP="005969E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120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тоже играют в этих центрах с разрешения мальчиков</w:t>
      </w:r>
    </w:p>
    <w:p w:rsidR="005969EA" w:rsidRPr="00F120F5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105" cy="1813747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23" cy="18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8139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00" cy="183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69EA" w:rsidRPr="00F120F5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прогулку первыми и два последних по лестнице идут мальчики, а девочки </w:t>
      </w:r>
      <w:proofErr w:type="gramStart"/>
      <w:r w:rsidRPr="00F12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середине</w:t>
      </w:r>
      <w:proofErr w:type="gramEnd"/>
      <w:r w:rsidRPr="00F12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9EA" w:rsidRPr="00F120F5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6958" cy="1804640"/>
            <wp:effectExtent l="0" t="3493" r="9208" b="9207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6204" cy="18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Мальчики, договорившись между собой по - придержат дверь при выходе. </w:t>
      </w:r>
    </w:p>
    <w:p w:rsidR="005969EA" w:rsidRPr="007C3DF1" w:rsidRDefault="005969EA" w:rsidP="005969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D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девочки играют в «Дочки – матери»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6417" cy="189420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09" cy="191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67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27" cy="18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346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24" cy="189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038" cy="189992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54" cy="19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6F686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>ыхлят</w:t>
      </w:r>
      <w:proofErr w:type="gramEnd"/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пропалывают цветник. 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7862" cy="1752834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72" cy="17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мальчики «Водители»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081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89" cy="17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488" cy="1765300"/>
            <wp:effectExtent l="0" t="0" r="825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75" cy="179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6F686A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566" cy="1793849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1" cy="181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132" cy="1694556"/>
            <wp:effectExtent l="0" t="2857" r="4127" b="4128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3317" cy="17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165100</wp:posOffset>
            </wp:positionV>
            <wp:extent cx="2098040" cy="1572895"/>
            <wp:effectExtent l="0" t="4128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804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Будущие Богатыри подтягиваются, меряются силой.</w:t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4110" cy="20199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22" cy="203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806" cy="2027203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60" cy="20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Играют в футбол.</w:t>
      </w:r>
    </w:p>
    <w:p w:rsidR="005969EA" w:rsidRPr="006F686A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245" cy="1884330"/>
            <wp:effectExtent l="0" t="0" r="190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32" cy="19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678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44" cy="188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8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прогулки наши мальчики заносят игрушки, помогают закрыть песочницу.</w:t>
      </w:r>
    </w:p>
    <w:p w:rsidR="005969EA" w:rsidRPr="006F686A" w:rsidRDefault="005969EA" w:rsidP="005969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9EA" w:rsidRPr="00AC319C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31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670" cy="201960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24" cy="2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31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входе в помещение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мальчики знают, что надо снять головной убор. </w:t>
      </w: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69EA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969EA" w:rsidRPr="006B6452" w:rsidRDefault="005969EA" w:rsidP="005969EA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452">
        <w:rPr>
          <w:rFonts w:ascii="Times New Roman" w:hAnsi="Times New Roman" w:cs="Times New Roman"/>
          <w:sz w:val="28"/>
          <w:szCs w:val="28"/>
        </w:rPr>
        <w:lastRenderedPageBreak/>
        <w:t xml:space="preserve">Жизнь группы организована по </w:t>
      </w:r>
      <w:proofErr w:type="spellStart"/>
      <w:r w:rsidRPr="006B6452">
        <w:rPr>
          <w:rFonts w:ascii="Times New Roman" w:hAnsi="Times New Roman" w:cs="Times New Roman"/>
          <w:sz w:val="28"/>
          <w:szCs w:val="28"/>
        </w:rPr>
        <w:t>природосообразным</w:t>
      </w:r>
      <w:proofErr w:type="spellEnd"/>
      <w:r w:rsidRPr="006B6452">
        <w:rPr>
          <w:rFonts w:ascii="Times New Roman" w:hAnsi="Times New Roman" w:cs="Times New Roman"/>
          <w:sz w:val="28"/>
          <w:szCs w:val="28"/>
        </w:rPr>
        <w:t xml:space="preserve"> правилам, таким как раздельной организации пространства: образования, питания, спальни. Дети, когда заходят, видят разделение зон пространства. </w:t>
      </w:r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для девочек: </w:t>
      </w:r>
      <w:proofErr w:type="gramStart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«Сюжетно – ролевой игры» В этом центре «Магазин», «Салон красоты», «Поликлиника», «Семья».</w:t>
      </w:r>
      <w:proofErr w:type="gramEnd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Мальчики могут заходить в центр только с разрешения или приглашения девочек.</w:t>
      </w:r>
    </w:p>
    <w:p w:rsidR="005969EA" w:rsidRPr="006B6452" w:rsidRDefault="005969EA" w:rsidP="005969EA">
      <w:pPr>
        <w:pStyle w:val="a3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Центры для мальчиков: «Макет улицы», «Автозаправочная станция», «Мастерская», «Аэропорт», «Центр безопасности» Девочки тоже могут здесь играть с согласия мальчиков.</w:t>
      </w:r>
    </w:p>
    <w:p w:rsidR="005969EA" w:rsidRPr="006B6452" w:rsidRDefault="005969EA" w:rsidP="005969E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B6452">
        <w:rPr>
          <w:rFonts w:ascii="Times New Roman" w:hAnsi="Times New Roman" w:cs="Times New Roman"/>
          <w:sz w:val="28"/>
          <w:szCs w:val="28"/>
        </w:rPr>
        <w:t xml:space="preserve"> Раздельная образовательная деятельность по подгруппам мальчиков и девочек в различных видах, кроме музыкальной и физкультурной деятельности. Пространство спальни разделено на мужское и женское и даже постельное белье у девочек – розовое, а у мальчиков – зеленое. Также присутствует организация с учетом </w:t>
      </w:r>
      <w:proofErr w:type="spellStart"/>
      <w:r w:rsidRPr="006B6452">
        <w:rPr>
          <w:rFonts w:ascii="Times New Roman" w:hAnsi="Times New Roman" w:cs="Times New Roman"/>
          <w:sz w:val="28"/>
          <w:szCs w:val="28"/>
        </w:rPr>
        <w:t>гендерных</w:t>
      </w:r>
      <w:proofErr w:type="spellEnd"/>
      <w:r w:rsidRPr="006B6452">
        <w:rPr>
          <w:rFonts w:ascii="Times New Roman" w:hAnsi="Times New Roman" w:cs="Times New Roman"/>
          <w:sz w:val="28"/>
          <w:szCs w:val="28"/>
        </w:rPr>
        <w:t xml:space="preserve"> аспектов и в режимных моментах таких, как подготовка к занятиям (мальчики готовят помещение, например, расставляют столы и стулья, а девочки раскладывают пособия и наводят чистоту), проведение трудовой и бытовой деятельности с учетом возможностей пола: (мальчики организуют и перекапывают клумбу, а девочки высаживают растения; девочки собирают игрушки в песочнице, а мальчики относят контейнер в сарай.) </w:t>
      </w:r>
    </w:p>
    <w:p w:rsidR="005969EA" w:rsidRPr="006B6452" w:rsidRDefault="005969EA" w:rsidP="005969EA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6B6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6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вышеуказанные аспекты </w:t>
      </w:r>
      <w:proofErr w:type="spellStart"/>
      <w:r w:rsidRPr="006B6452">
        <w:rPr>
          <w:rFonts w:ascii="Times New Roman" w:hAnsi="Times New Roman" w:cs="Times New Roman"/>
          <w:color w:val="000000" w:themeColor="text1"/>
          <w:sz w:val="28"/>
          <w:szCs w:val="28"/>
        </w:rPr>
        <w:t>природосообразной</w:t>
      </w:r>
      <w:proofErr w:type="spellEnd"/>
      <w:r w:rsidRPr="006B6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организации жизни в группе регулярно повторяются, обсуждаются совместно педагогами и детьми. Это позволяет успешно проектировать и реализовывать различные проекты с применением </w:t>
      </w:r>
      <w:proofErr w:type="spellStart"/>
      <w:r w:rsidRPr="006B6452">
        <w:rPr>
          <w:rFonts w:ascii="Times New Roman" w:hAnsi="Times New Roman" w:cs="Times New Roman"/>
          <w:color w:val="000000" w:themeColor="text1"/>
          <w:sz w:val="28"/>
          <w:szCs w:val="28"/>
        </w:rPr>
        <w:t>гендерных</w:t>
      </w:r>
      <w:proofErr w:type="spellEnd"/>
      <w:r w:rsidRPr="006B64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аспектов.</w:t>
      </w:r>
      <w:r w:rsidRPr="006B645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Такие, например, как </w:t>
      </w:r>
    </w:p>
    <w:p w:rsidR="005969EA" w:rsidRPr="006B6452" w:rsidRDefault="005969EA" w:rsidP="005969EA">
      <w:pPr>
        <w:pStyle w:val="a3"/>
        <w:numPr>
          <w:ilvl w:val="0"/>
          <w:numId w:val="2"/>
        </w:num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45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«Один день из жизни МЧС»</w:t>
      </w:r>
    </w:p>
    <w:p w:rsidR="005969EA" w:rsidRPr="006B6452" w:rsidRDefault="005969EA" w:rsidP="005969EA">
      <w:pPr>
        <w:pStyle w:val="a3"/>
        <w:numPr>
          <w:ilvl w:val="0"/>
          <w:numId w:val="2"/>
        </w:num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45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«День самоуправления»</w:t>
      </w:r>
    </w:p>
    <w:p w:rsidR="005969EA" w:rsidRPr="006B6452" w:rsidRDefault="005969EA" w:rsidP="005969EA">
      <w:pPr>
        <w:pStyle w:val="a3"/>
        <w:numPr>
          <w:ilvl w:val="0"/>
          <w:numId w:val="2"/>
        </w:num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45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«Школа космонавтов»</w:t>
      </w:r>
      <w:r w:rsidRPr="006B6452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5969EA" w:rsidRPr="006B6452" w:rsidRDefault="005969EA" w:rsidP="005969EA">
      <w:pPr>
        <w:spacing w:after="0" w:line="240" w:lineRule="auto"/>
        <w:ind w:left="36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проект, «Мы работаем на железной дороге» который был, организован ради одного ребенка </w:t>
      </w:r>
      <w:proofErr w:type="spellStart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дизадаптанта</w:t>
      </w:r>
      <w:proofErr w:type="spellEnd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замерам «</w:t>
      </w:r>
      <w:proofErr w:type="spellStart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Социомониторинга</w:t>
      </w:r>
      <w:proofErr w:type="spellEnd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969EA" w:rsidRPr="006B6452" w:rsidRDefault="005969EA" w:rsidP="005969EA">
      <w:pPr>
        <w:spacing w:after="0" w:line="240" w:lineRule="auto"/>
        <w:ind w:left="360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6B64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считаю, что использование </w:t>
      </w:r>
      <w:proofErr w:type="spellStart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гендерного</w:t>
      </w:r>
      <w:proofErr w:type="spellEnd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в воспитании дошкольников необходимо и переход на принципы </w:t>
      </w:r>
      <w:proofErr w:type="spellStart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гендерной</w:t>
      </w:r>
      <w:proofErr w:type="spellEnd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педагогики было при постоянном сопровождении </w:t>
      </w:r>
      <w:proofErr w:type="spellStart"/>
      <w:r w:rsidRPr="006B64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социомониторингом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69EA" w:rsidRPr="006B6452" w:rsidRDefault="005969EA" w:rsidP="005969EA">
      <w:pPr>
        <w:pStyle w:val="a3"/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35E" w:rsidRDefault="00CC235E"/>
    <w:sectPr w:rsidR="00CC235E" w:rsidSect="00C86540">
      <w:pgSz w:w="11906" w:h="16838"/>
      <w:pgMar w:top="851" w:right="850" w:bottom="1134" w:left="1560" w:header="708" w:footer="708" w:gutter="0"/>
      <w:pgBorders w:offsetFrom="page">
        <w:top w:val="doubleWave" w:sz="6" w:space="24" w:color="365F91" w:themeColor="accent1" w:themeShade="BF"/>
        <w:left w:val="doubleWave" w:sz="6" w:space="24" w:color="365F91" w:themeColor="accent1" w:themeShade="BF"/>
        <w:bottom w:val="doubleWave" w:sz="6" w:space="24" w:color="365F91" w:themeColor="accent1" w:themeShade="BF"/>
        <w:right w:val="doubleWave" w:sz="6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E6CED"/>
    <w:multiLevelType w:val="hybridMultilevel"/>
    <w:tmpl w:val="27FEB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095800"/>
    <w:multiLevelType w:val="hybridMultilevel"/>
    <w:tmpl w:val="A77CC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969EA"/>
    <w:rsid w:val="005969EA"/>
    <w:rsid w:val="00CC235E"/>
    <w:rsid w:val="00D31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9E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69EA"/>
    <w:pPr>
      <w:ind w:left="720"/>
      <w:contextualSpacing/>
    </w:pPr>
  </w:style>
  <w:style w:type="character" w:styleId="a4">
    <w:name w:val="Strong"/>
    <w:basedOn w:val="a0"/>
    <w:uiPriority w:val="22"/>
    <w:qFormat/>
    <w:rsid w:val="005969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96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1136</Words>
  <Characters>6477</Characters>
  <Application>Microsoft Office Word</Application>
  <DocSecurity>0</DocSecurity>
  <Lines>53</Lines>
  <Paragraphs>15</Paragraphs>
  <ScaleCrop>false</ScaleCrop>
  <Company/>
  <LinksUpToDate>false</LinksUpToDate>
  <CharactersWithSpaces>7598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Suratova</dc:creator>
  <cp:keywords/>
  <dc:description/>
  <cp:lastModifiedBy>Suratova</cp:lastModifiedBy>
  <cp:revision>2</cp:revision>
  <dcterms:created xsi:type="dcterms:W3CDTF">2023-12-26T08:59:00Z</dcterms:created>
  <dcterms:modified xsi:type="dcterms:W3CDTF">2023-12-26T09:07:00Z</dcterms:modified>
</cp:coreProperties>
</file>