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9D" w:rsidRPr="00617DD2" w:rsidRDefault="00617DD2" w:rsidP="006F3A9D">
      <w:pPr>
        <w:rPr>
          <w:b/>
          <w:color w:val="000066"/>
          <w:sz w:val="40"/>
          <w:szCs w:val="40"/>
          <w:lang w:val="ru-RU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67E03775" wp14:editId="1FBC7B18">
            <wp:simplePos x="0" y="0"/>
            <wp:positionH relativeFrom="margin">
              <wp:align>right</wp:align>
            </wp:positionH>
            <wp:positionV relativeFrom="paragraph">
              <wp:posOffset>390</wp:posOffset>
            </wp:positionV>
            <wp:extent cx="3520440" cy="2336165"/>
            <wp:effectExtent l="0" t="0" r="3810" b="6985"/>
            <wp:wrapThrough wrapText="bothSides">
              <wp:wrapPolygon edited="0">
                <wp:start x="0" y="0"/>
                <wp:lineTo x="0" y="21488"/>
                <wp:lineTo x="21506" y="21488"/>
                <wp:lineTo x="21506" y="0"/>
                <wp:lineTo x="0" y="0"/>
              </wp:wrapPolygon>
            </wp:wrapThrough>
            <wp:docPr id="1" name="Рисунок 1" descr="http://s1.wohintipp.at/uploads/events/transformed/132434-9753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wohintipp.at/uploads/events/transformed/132434-97534-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3A9D" w:rsidRPr="00617DD2">
        <w:rPr>
          <w:rFonts w:ascii="Arial" w:hAnsi="Arial" w:cs="Arial"/>
          <w:b/>
          <w:color w:val="000066"/>
          <w:sz w:val="40"/>
          <w:szCs w:val="40"/>
          <w:lang w:val="ru-RU"/>
        </w:rPr>
        <w:t>Летние забавы: мелками на асфальте</w:t>
      </w:r>
    </w:p>
    <w:p w:rsidR="006F3A9D" w:rsidRPr="00987BB4" w:rsidRDefault="006F3A9D" w:rsidP="006F3A9D">
      <w:pPr>
        <w:spacing w:after="240"/>
        <w:rPr>
          <w:color w:val="000066"/>
          <w:lang w:val="ru-RU"/>
        </w:rPr>
      </w:pP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  <w:r w:rsidRPr="00422739">
        <w:rPr>
          <w:i/>
          <w:iCs/>
          <w:color w:val="000066"/>
          <w:lang w:val="ru-RU"/>
        </w:rPr>
        <w:t xml:space="preserve">С наступлением лета мамы и малыши много времени проводят на улице. </w:t>
      </w:r>
      <w:r w:rsidRPr="006F3A9D">
        <w:rPr>
          <w:i/>
          <w:iCs/>
          <w:color w:val="000066"/>
          <w:lang w:val="ru-RU"/>
        </w:rPr>
        <w:t xml:space="preserve">Занятий, конечно, множество, но не надо забывать про самую летнюю игру - рисунки мелками на асфальте. </w:t>
      </w:r>
      <w:r w:rsidRPr="00987BB4">
        <w:rPr>
          <w:i/>
          <w:iCs/>
          <w:color w:val="000066"/>
          <w:lang w:val="ru-RU"/>
        </w:rPr>
        <w:t>Простое рисование и известные "классики" предлагаю дополнить веселыми заданиями, и тогда, интересное лето вам обеспечено!</w:t>
      </w:r>
      <w:r w:rsidRPr="00987BB4">
        <w:rPr>
          <w:color w:val="000066"/>
          <w:lang w:val="ru-RU"/>
        </w:rPr>
        <w:t xml:space="preserve"> </w:t>
      </w:r>
    </w:p>
    <w:p w:rsidR="006F3A9D" w:rsidRPr="00422739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422739">
        <w:rPr>
          <w:color w:val="000066"/>
          <w:lang w:val="ru-RU"/>
        </w:rPr>
        <w:t xml:space="preserve">  </w:t>
      </w:r>
      <w:r w:rsidRPr="00422739">
        <w:rPr>
          <w:b/>
          <w:bCs/>
          <w:color w:val="000066"/>
          <w:lang w:val="ru-RU"/>
        </w:rPr>
        <w:t>Гигантские</w:t>
      </w:r>
      <w:proofErr w:type="gramEnd"/>
      <w:r w:rsidRPr="00422739">
        <w:rPr>
          <w:b/>
          <w:bCs/>
          <w:color w:val="000066"/>
          <w:lang w:val="ru-RU"/>
        </w:rPr>
        <w:t xml:space="preserve"> буквы.</w:t>
      </w:r>
      <w:r w:rsidRPr="00422739">
        <w:rPr>
          <w:color w:val="000066"/>
          <w:lang w:val="ru-RU"/>
        </w:rPr>
        <w:br/>
        <w:t xml:space="preserve">Рисуем большие буквы. Спрашиваете у ребенка, какая буква здесь нарисована, и предлагаете пройтись ножками по контуру изображенной буквы.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</w:p>
    <w:p w:rsidR="006F3A9D" w:rsidRPr="00422739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6F3A9D">
        <w:rPr>
          <w:color w:val="000066"/>
          <w:lang w:val="ru-RU"/>
        </w:rPr>
        <w:t xml:space="preserve">  </w:t>
      </w:r>
      <w:r w:rsidRPr="006F3A9D">
        <w:rPr>
          <w:b/>
          <w:bCs/>
          <w:color w:val="000066"/>
          <w:lang w:val="ru-RU"/>
        </w:rPr>
        <w:t>Бабочки</w:t>
      </w:r>
      <w:proofErr w:type="gramEnd"/>
      <w:r w:rsidRPr="006F3A9D">
        <w:rPr>
          <w:b/>
          <w:bCs/>
          <w:color w:val="000066"/>
          <w:lang w:val="ru-RU"/>
        </w:rPr>
        <w:t>.</w:t>
      </w:r>
      <w:r w:rsidRPr="006F3A9D">
        <w:rPr>
          <w:color w:val="000066"/>
          <w:lang w:val="ru-RU"/>
        </w:rPr>
        <w:br/>
        <w:t xml:space="preserve">На асфальте рисуете цветочки, в середину каждого вписываете цифру. </w:t>
      </w:r>
      <w:r w:rsidRPr="00422739">
        <w:rPr>
          <w:color w:val="000066"/>
          <w:lang w:val="ru-RU"/>
        </w:rPr>
        <w:t xml:space="preserve">Предлагаете малышу представить, что он бабочка, летающая с цветка на цветок. Называете цифру, и малыш, "взмахивая крылышками", летит на соответствующий цветок.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</w:p>
    <w:p w:rsidR="006F3A9D" w:rsidRPr="00422739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422739">
        <w:rPr>
          <w:color w:val="000066"/>
          <w:lang w:val="ru-RU"/>
        </w:rPr>
        <w:t xml:space="preserve">  </w:t>
      </w:r>
      <w:r w:rsidRPr="00422739">
        <w:rPr>
          <w:b/>
          <w:bCs/>
          <w:color w:val="000066"/>
          <w:lang w:val="ru-RU"/>
        </w:rPr>
        <w:t>Магические</w:t>
      </w:r>
      <w:proofErr w:type="gramEnd"/>
      <w:r w:rsidRPr="00422739">
        <w:rPr>
          <w:b/>
          <w:bCs/>
          <w:color w:val="000066"/>
          <w:lang w:val="ru-RU"/>
        </w:rPr>
        <w:t xml:space="preserve"> фигуры.</w:t>
      </w:r>
      <w:r w:rsidRPr="00422739">
        <w:rPr>
          <w:color w:val="000066"/>
          <w:lang w:val="ru-RU"/>
        </w:rPr>
        <w:br/>
        <w:t xml:space="preserve">Рисуете разные геометрические фигуры и предлагаете ребенку дорисовать их так, чтобы они превратились во что-то узнаваемое. </w:t>
      </w:r>
      <w:proofErr w:type="gramStart"/>
      <w:r w:rsidRPr="00422739">
        <w:rPr>
          <w:color w:val="000066"/>
          <w:lang w:val="ru-RU"/>
        </w:rPr>
        <w:t>Например</w:t>
      </w:r>
      <w:proofErr w:type="gramEnd"/>
      <w:r w:rsidRPr="00422739">
        <w:rPr>
          <w:color w:val="000066"/>
          <w:lang w:val="ru-RU"/>
        </w:rPr>
        <w:t xml:space="preserve">: на что похож круг? Он похож на яблоко, воздушный шар, солнышко и т.д.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</w:p>
    <w:p w:rsidR="006F3A9D" w:rsidRPr="00422739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422739">
        <w:rPr>
          <w:color w:val="000066"/>
          <w:lang w:val="ru-RU"/>
        </w:rPr>
        <w:t xml:space="preserve">  </w:t>
      </w:r>
      <w:r w:rsidRPr="00422739">
        <w:rPr>
          <w:b/>
          <w:bCs/>
          <w:color w:val="000066"/>
          <w:lang w:val="ru-RU"/>
        </w:rPr>
        <w:t>Чего</w:t>
      </w:r>
      <w:proofErr w:type="gramEnd"/>
      <w:r w:rsidRPr="00422739">
        <w:rPr>
          <w:b/>
          <w:bCs/>
          <w:color w:val="000066"/>
          <w:lang w:val="ru-RU"/>
        </w:rPr>
        <w:t xml:space="preserve"> не хватает?</w:t>
      </w:r>
      <w:r w:rsidRPr="00422739">
        <w:rPr>
          <w:color w:val="000066"/>
          <w:lang w:val="ru-RU"/>
        </w:rPr>
        <w:br/>
        <w:t xml:space="preserve">Мама рисует на асфальте, например, ежика без иголок и просит малыша дорисовать недостающие детали. Можно нарисовать тучку, а малыш дорисует падающий дождь. Такие простые задания можно предлагать самым маленьким художникам.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</w:p>
    <w:p w:rsidR="006F3A9D" w:rsidRPr="00422739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422739">
        <w:rPr>
          <w:color w:val="000066"/>
          <w:lang w:val="ru-RU"/>
        </w:rPr>
        <w:t xml:space="preserve">  </w:t>
      </w:r>
      <w:r w:rsidRPr="00422739">
        <w:rPr>
          <w:b/>
          <w:bCs/>
          <w:color w:val="000066"/>
          <w:lang w:val="ru-RU"/>
        </w:rPr>
        <w:t>Волшебная</w:t>
      </w:r>
      <w:proofErr w:type="gramEnd"/>
      <w:r w:rsidRPr="00422739">
        <w:rPr>
          <w:b/>
          <w:bCs/>
          <w:color w:val="000066"/>
          <w:lang w:val="ru-RU"/>
        </w:rPr>
        <w:t xml:space="preserve"> тропинка.</w:t>
      </w:r>
      <w:r w:rsidRPr="00422739">
        <w:rPr>
          <w:color w:val="000066"/>
          <w:lang w:val="ru-RU"/>
        </w:rPr>
        <w:br/>
        <w:t xml:space="preserve">Рисуете длинную тропинку, на которой на разном расстоянии друг от друга изображены препятствия (огонь, речка, зубастый волк и другие). Ребенок должен идти по тропинке, перешагивая или перепрыгивая препятствия.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</w:p>
    <w:p w:rsidR="006F3A9D" w:rsidRPr="006F3A9D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422739">
        <w:rPr>
          <w:color w:val="000066"/>
          <w:lang w:val="ru-RU"/>
        </w:rPr>
        <w:t xml:space="preserve">  </w:t>
      </w:r>
      <w:r w:rsidRPr="00422739">
        <w:rPr>
          <w:b/>
          <w:bCs/>
          <w:color w:val="000066"/>
          <w:lang w:val="ru-RU"/>
        </w:rPr>
        <w:t>Дорога</w:t>
      </w:r>
      <w:proofErr w:type="gramEnd"/>
      <w:r w:rsidRPr="00422739">
        <w:rPr>
          <w:b/>
          <w:bCs/>
          <w:color w:val="000066"/>
          <w:lang w:val="ru-RU"/>
        </w:rPr>
        <w:t>.</w:t>
      </w:r>
      <w:r w:rsidRPr="00422739">
        <w:rPr>
          <w:color w:val="000066"/>
          <w:lang w:val="ru-RU"/>
        </w:rPr>
        <w:br/>
      </w:r>
      <w:r w:rsidRPr="006F3A9D">
        <w:rPr>
          <w:color w:val="000066"/>
          <w:lang w:val="ru-RU"/>
        </w:rPr>
        <w:t xml:space="preserve">Рисуете извилистую дорогу и предлагаете малышу покатать по ней свои машинки (малышке - коляску с куклой). </w:t>
      </w:r>
      <w:r w:rsidRPr="006F3A9D">
        <w:rPr>
          <w:color w:val="000066"/>
          <w:lang w:val="ru-RU"/>
        </w:rPr>
        <w:br/>
      </w:r>
      <w:r w:rsidRPr="006F3A9D">
        <w:rPr>
          <w:color w:val="000066"/>
          <w:lang w:val="ru-RU"/>
        </w:rPr>
        <w:lastRenderedPageBreak/>
        <w:br/>
      </w:r>
    </w:p>
    <w:p w:rsidR="006F3A9D" w:rsidRPr="006F3A9D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6F3A9D">
        <w:rPr>
          <w:color w:val="000066"/>
          <w:lang w:val="ru-RU"/>
        </w:rPr>
        <w:t xml:space="preserve">  </w:t>
      </w:r>
      <w:r w:rsidRPr="006F3A9D">
        <w:rPr>
          <w:b/>
          <w:bCs/>
          <w:color w:val="000066"/>
          <w:lang w:val="ru-RU"/>
        </w:rPr>
        <w:t>Мишень</w:t>
      </w:r>
      <w:proofErr w:type="gramEnd"/>
      <w:r w:rsidRPr="006F3A9D">
        <w:rPr>
          <w:b/>
          <w:bCs/>
          <w:color w:val="000066"/>
          <w:lang w:val="ru-RU"/>
        </w:rPr>
        <w:t>.</w:t>
      </w:r>
      <w:r w:rsidRPr="006F3A9D">
        <w:rPr>
          <w:color w:val="000066"/>
          <w:lang w:val="ru-RU"/>
        </w:rPr>
        <w:br/>
        <w:t xml:space="preserve">Рисуете на асфальте мишень (например, в виде круга) и кидаете в нее разные предметы (камушки, веточки, желуди). </w:t>
      </w:r>
    </w:p>
    <w:p w:rsidR="006F3A9D" w:rsidRPr="00422739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422739">
        <w:rPr>
          <w:color w:val="000066"/>
          <w:lang w:val="ru-RU"/>
        </w:rPr>
        <w:t xml:space="preserve">  </w:t>
      </w:r>
      <w:r w:rsidRPr="00422739">
        <w:rPr>
          <w:b/>
          <w:bCs/>
          <w:color w:val="000066"/>
          <w:lang w:val="ru-RU"/>
        </w:rPr>
        <w:t>Ножки</w:t>
      </w:r>
      <w:proofErr w:type="gramEnd"/>
      <w:r w:rsidRPr="00422739">
        <w:rPr>
          <w:b/>
          <w:bCs/>
          <w:color w:val="000066"/>
          <w:lang w:val="ru-RU"/>
        </w:rPr>
        <w:t xml:space="preserve"> - ладошки.</w:t>
      </w:r>
      <w:r w:rsidRPr="00422739">
        <w:rPr>
          <w:color w:val="000066"/>
          <w:lang w:val="ru-RU"/>
        </w:rPr>
        <w:br/>
        <w:t xml:space="preserve">Прикладываете к асфальту ладошку (ступню) малыша или свою и обводите разноцветными мелками. </w:t>
      </w:r>
    </w:p>
    <w:p w:rsidR="006F3A9D" w:rsidRPr="006F3A9D" w:rsidRDefault="006F3A9D" w:rsidP="006F3A9D">
      <w:pPr>
        <w:spacing w:after="240"/>
        <w:rPr>
          <w:color w:val="000066"/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6F3A9D">
        <w:rPr>
          <w:color w:val="000066"/>
          <w:lang w:val="ru-RU"/>
        </w:rPr>
        <w:t xml:space="preserve">  </w:t>
      </w:r>
      <w:r w:rsidRPr="006F3A9D">
        <w:rPr>
          <w:b/>
          <w:bCs/>
          <w:color w:val="000066"/>
          <w:lang w:val="ru-RU"/>
        </w:rPr>
        <w:t>Белочка</w:t>
      </w:r>
      <w:proofErr w:type="gramEnd"/>
      <w:r w:rsidRPr="006F3A9D">
        <w:rPr>
          <w:b/>
          <w:bCs/>
          <w:color w:val="000066"/>
          <w:lang w:val="ru-RU"/>
        </w:rPr>
        <w:t>.</w:t>
      </w:r>
      <w:r w:rsidRPr="006F3A9D">
        <w:rPr>
          <w:color w:val="000066"/>
          <w:lang w:val="ru-RU"/>
        </w:rPr>
        <w:br/>
        <w:t xml:space="preserve">Рисуете разноцветные овалы (красный, желтый, синий, зеленый) и предлагаете крохе прыгать, как белочка, из дупла в дупло, называя цвета. </w:t>
      </w:r>
    </w:p>
    <w:p w:rsidR="009B7105" w:rsidRPr="006F3A9D" w:rsidRDefault="006F3A9D" w:rsidP="006F3A9D">
      <w:pPr>
        <w:rPr>
          <w:lang w:val="ru-RU"/>
        </w:rPr>
      </w:pPr>
      <w:proofErr w:type="gramStart"/>
      <w:r>
        <w:rPr>
          <w:rFonts w:hAnsi="Symbol"/>
          <w:color w:val="000066"/>
        </w:rPr>
        <w:t></w:t>
      </w:r>
      <w:r w:rsidRPr="00987BB4">
        <w:rPr>
          <w:color w:val="000066"/>
          <w:lang w:val="ru-RU"/>
        </w:rPr>
        <w:t xml:space="preserve">  </w:t>
      </w:r>
      <w:r w:rsidRPr="00987BB4">
        <w:rPr>
          <w:b/>
          <w:bCs/>
          <w:color w:val="000066"/>
          <w:lang w:val="ru-RU"/>
        </w:rPr>
        <w:t>Конкурс</w:t>
      </w:r>
      <w:proofErr w:type="gramEnd"/>
      <w:r w:rsidRPr="00987BB4">
        <w:rPr>
          <w:b/>
          <w:bCs/>
          <w:color w:val="000066"/>
          <w:lang w:val="ru-RU"/>
        </w:rPr>
        <w:t xml:space="preserve"> рисунков.</w:t>
      </w:r>
      <w:r w:rsidRPr="00987BB4">
        <w:rPr>
          <w:color w:val="000066"/>
          <w:lang w:val="ru-RU"/>
        </w:rPr>
        <w:br/>
        <w:t>Если на площадке много ребятишек, можно провести конкурс рисунков, объединив их одной темой (</w:t>
      </w:r>
      <w:proofErr w:type="gramStart"/>
      <w:r w:rsidRPr="00987BB4">
        <w:rPr>
          <w:color w:val="000066"/>
          <w:lang w:val="ru-RU"/>
        </w:rPr>
        <w:t>например</w:t>
      </w:r>
      <w:proofErr w:type="gramEnd"/>
      <w:r w:rsidRPr="00987BB4">
        <w:rPr>
          <w:color w:val="000066"/>
          <w:lang w:val="ru-RU"/>
        </w:rPr>
        <w:t xml:space="preserve">: цветы, герои мультфильмов...). По окончании конкурса каждому малышу за его шедевр дарите заранее приготовленную конфетку, и тогда Вы станете самой классной мамой двора! </w:t>
      </w:r>
      <w:r w:rsidRPr="00987BB4">
        <w:rPr>
          <w:color w:val="000066"/>
          <w:lang w:val="ru-RU"/>
        </w:rPr>
        <w:br/>
      </w:r>
    </w:p>
    <w:sectPr w:rsidR="009B7105" w:rsidRPr="006F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D"/>
    <w:rsid w:val="00617DD2"/>
    <w:rsid w:val="006F3A9D"/>
    <w:rsid w:val="009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B152-1B86-4F3E-8CE6-D32344B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3</cp:revision>
  <dcterms:created xsi:type="dcterms:W3CDTF">2015-06-16T13:13:00Z</dcterms:created>
  <dcterms:modified xsi:type="dcterms:W3CDTF">2015-06-16T13:26:00Z</dcterms:modified>
</cp:coreProperties>
</file>