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BB" w:rsidRPr="00C315BB" w:rsidRDefault="00B23301" w:rsidP="00C315BB">
      <w:pPr>
        <w:spacing w:line="240" w:lineRule="auto"/>
        <w:jc w:val="center"/>
        <w:rPr>
          <w:rFonts w:ascii="Times New Roman" w:eastAsia="Adobe Gothic Std B" w:hAnsi="Times New Roman" w:cs="Times New Roman"/>
          <w:b/>
          <w:bCs/>
          <w:color w:val="C00000"/>
          <w:sz w:val="52"/>
          <w:szCs w:val="52"/>
          <w:u w:val="single"/>
        </w:rPr>
      </w:pPr>
      <w:r w:rsidRPr="00C315BB">
        <w:rPr>
          <w:rFonts w:ascii="Times New Roman" w:eastAsia="Adobe Gothic Std B" w:hAnsi="Times New Roman" w:cs="Times New Roman"/>
          <w:b/>
          <w:bCs/>
          <w:color w:val="C00000"/>
          <w:sz w:val="52"/>
          <w:szCs w:val="52"/>
          <w:u w:val="single"/>
        </w:rPr>
        <w:t>Консультация для родителей:</w:t>
      </w:r>
    </w:p>
    <w:p w:rsidR="00B23301" w:rsidRDefault="00B23301" w:rsidP="00C315BB">
      <w:pPr>
        <w:spacing w:line="240" w:lineRule="auto"/>
        <w:jc w:val="center"/>
        <w:rPr>
          <w:rFonts w:ascii="Times New Roman" w:eastAsia="Adobe Gothic Std B" w:hAnsi="Times New Roman" w:cs="Times New Roman"/>
          <w:b/>
          <w:bCs/>
          <w:i/>
          <w:color w:val="0070C0"/>
          <w:sz w:val="44"/>
          <w:szCs w:val="44"/>
          <w:u w:val="single"/>
        </w:rPr>
      </w:pPr>
      <w:r w:rsidRPr="00C315BB">
        <w:rPr>
          <w:rFonts w:ascii="Times New Roman" w:eastAsia="Adobe Gothic Std B" w:hAnsi="Times New Roman" w:cs="Times New Roman"/>
          <w:b/>
          <w:bCs/>
          <w:i/>
          <w:color w:val="0070C0"/>
          <w:sz w:val="44"/>
          <w:szCs w:val="44"/>
          <w:u w:val="single"/>
        </w:rPr>
        <w:t>«Как развивать творческие способности дошкольников»</w:t>
      </w:r>
    </w:p>
    <w:p w:rsidR="00C315BB" w:rsidRPr="00C315BB" w:rsidRDefault="00C315BB" w:rsidP="00C315BB">
      <w:pPr>
        <w:spacing w:line="240" w:lineRule="auto"/>
        <w:jc w:val="right"/>
        <w:rPr>
          <w:rFonts w:ascii="Times New Roman" w:eastAsia="Adobe Gothic Std B" w:hAnsi="Times New Roman" w:cs="Times New Roman"/>
          <w:bCs/>
          <w:i/>
          <w:color w:val="C00000"/>
          <w:sz w:val="32"/>
          <w:szCs w:val="32"/>
        </w:rPr>
      </w:pPr>
      <w:r w:rsidRPr="00C315BB">
        <w:rPr>
          <w:rFonts w:ascii="Times New Roman" w:eastAsia="Adobe Gothic Std B" w:hAnsi="Times New Roman" w:cs="Times New Roman"/>
          <w:bCs/>
          <w:i/>
          <w:color w:val="C00000"/>
          <w:sz w:val="32"/>
          <w:szCs w:val="32"/>
        </w:rPr>
        <w:t xml:space="preserve">      Подготовила: </w:t>
      </w:r>
    </w:p>
    <w:p w:rsidR="00C315BB" w:rsidRDefault="00C315BB" w:rsidP="00C315BB">
      <w:pPr>
        <w:spacing w:line="240" w:lineRule="auto"/>
        <w:jc w:val="right"/>
        <w:rPr>
          <w:rFonts w:ascii="Times New Roman" w:eastAsia="Adobe Gothic Std B" w:hAnsi="Times New Roman" w:cs="Times New Roman"/>
          <w:bCs/>
          <w:i/>
          <w:color w:val="C00000"/>
          <w:sz w:val="32"/>
          <w:szCs w:val="32"/>
        </w:rPr>
      </w:pPr>
      <w:r w:rsidRPr="00C315BB">
        <w:rPr>
          <w:rFonts w:ascii="Times New Roman" w:eastAsia="Adobe Gothic Std B" w:hAnsi="Times New Roman" w:cs="Times New Roman"/>
          <w:bCs/>
          <w:i/>
          <w:color w:val="C00000"/>
          <w:sz w:val="32"/>
          <w:szCs w:val="32"/>
        </w:rPr>
        <w:t xml:space="preserve">воспитатель </w:t>
      </w:r>
      <w:proofErr w:type="spellStart"/>
      <w:r w:rsidRPr="00C315BB">
        <w:rPr>
          <w:rFonts w:ascii="Times New Roman" w:eastAsia="Adobe Gothic Std B" w:hAnsi="Times New Roman" w:cs="Times New Roman"/>
          <w:bCs/>
          <w:i/>
          <w:color w:val="C00000"/>
          <w:sz w:val="32"/>
          <w:szCs w:val="32"/>
        </w:rPr>
        <w:t>Станкович</w:t>
      </w:r>
      <w:proofErr w:type="spellEnd"/>
      <w:r w:rsidRPr="00C315BB">
        <w:rPr>
          <w:rFonts w:ascii="Times New Roman" w:eastAsia="Adobe Gothic Std B" w:hAnsi="Times New Roman" w:cs="Times New Roman"/>
          <w:bCs/>
          <w:i/>
          <w:color w:val="C00000"/>
          <w:sz w:val="32"/>
          <w:szCs w:val="32"/>
        </w:rPr>
        <w:t xml:space="preserve"> Н.Ю.</w:t>
      </w:r>
    </w:p>
    <w:p w:rsidR="003C7C67" w:rsidRDefault="003C7C67" w:rsidP="00C315BB">
      <w:pPr>
        <w:spacing w:line="240" w:lineRule="auto"/>
        <w:jc w:val="right"/>
        <w:rPr>
          <w:rFonts w:ascii="Times New Roman" w:eastAsia="Adobe Gothic Std B" w:hAnsi="Times New Roman" w:cs="Times New Roman"/>
          <w:bCs/>
          <w:i/>
          <w:color w:val="C00000"/>
          <w:sz w:val="32"/>
          <w:szCs w:val="32"/>
        </w:rPr>
      </w:pPr>
      <w:r>
        <w:rPr>
          <w:rFonts w:ascii="Times New Roman" w:eastAsia="Adobe Gothic Std B" w:hAnsi="Times New Roman" w:cs="Times New Roman"/>
          <w:bCs/>
          <w:i/>
          <w:color w:val="C00000"/>
          <w:sz w:val="32"/>
          <w:szCs w:val="32"/>
        </w:rPr>
        <w:t>ноябрь 2023 год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bookmarkStart w:id="0" w:name="_GoBack"/>
      <w:bookmarkEnd w:id="0"/>
      <w:r w:rsidRPr="009108E9">
        <w:rPr>
          <w:rFonts w:ascii="Times New Roman" w:eastAsia="Adobe Gothic Std B" w:hAnsi="Times New Roman" w:cs="Times New Roman"/>
          <w:sz w:val="28"/>
          <w:szCs w:val="28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B23301" w:rsidRPr="009108E9" w:rsidRDefault="00B23301" w:rsidP="00C315BB">
      <w:pPr>
        <w:spacing w:line="240" w:lineRule="auto"/>
        <w:jc w:val="center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EE985" wp14:editId="41D14BBD">
            <wp:extent cx="4762500" cy="2705100"/>
            <wp:effectExtent l="0" t="0" r="0" b="0"/>
            <wp:docPr id="44" name="Рисунок 44" descr="http://vestochka425.ru/sites/default/files/styles/medium/public/article/image/tv-v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vestochka425.ru/sites/default/files/styles/medium/public/article/image/tv-v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Детское </w:t>
      </w:r>
      <w:r w:rsidRPr="009108E9">
        <w:rPr>
          <w:rFonts w:ascii="Times New Roman" w:eastAsia="Adobe Gothic Std B" w:hAnsi="Times New Roman" w:cs="Times New Roman"/>
          <w:bCs/>
          <w:sz w:val="28"/>
          <w:szCs w:val="28"/>
        </w:rPr>
        <w:t>художественное творчество</w:t>
      </w:r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 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bCs/>
          <w:sz w:val="28"/>
          <w:szCs w:val="28"/>
        </w:rPr>
        <w:t>Изобразительное детское творчество</w:t>
      </w:r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 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9108E9">
        <w:rPr>
          <w:rFonts w:ascii="Times New Roman" w:eastAsia="Adobe Gothic Std B" w:hAnsi="Times New Roman" w:cs="Times New Roman"/>
          <w:sz w:val="28"/>
          <w:szCs w:val="28"/>
        </w:rPr>
        <w:t>со</w:t>
      </w:r>
      <w:proofErr w:type="gramEnd"/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lastRenderedPageBreak/>
        <w:t xml:space="preserve">Первые элементы </w:t>
      </w:r>
      <w:r>
        <w:rPr>
          <w:rFonts w:ascii="Times New Roman" w:eastAsia="Adobe Gothic Std B" w:hAnsi="Times New Roman" w:cs="Times New Roman"/>
          <w:bCs/>
          <w:sz w:val="28"/>
          <w:szCs w:val="28"/>
        </w:rPr>
        <w:t>литературного детского творчества</w:t>
      </w:r>
      <w:r>
        <w:rPr>
          <w:rFonts w:ascii="Times New Roman" w:eastAsia="Adobe Gothic Std B" w:hAnsi="Times New Roman" w:cs="Times New Roman"/>
          <w:sz w:val="28"/>
          <w:szCs w:val="28"/>
        </w:rPr>
        <w:t> </w:t>
      </w:r>
      <w:r w:rsidRPr="009108E9">
        <w:rPr>
          <w:rFonts w:ascii="Times New Roman" w:eastAsia="Adobe Gothic Std B" w:hAnsi="Times New Roman" w:cs="Times New Roman"/>
          <w:sz w:val="28"/>
          <w:szCs w:val="28"/>
        </w:rPr>
        <w:t>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bCs/>
          <w:sz w:val="28"/>
          <w:szCs w:val="28"/>
        </w:rPr>
        <w:t>Техническое детское творчество</w:t>
      </w:r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bCs/>
          <w:sz w:val="28"/>
          <w:szCs w:val="28"/>
        </w:rPr>
        <w:t>Музыкальное детское творчество</w:t>
      </w:r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 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B23301" w:rsidRPr="009108E9" w:rsidRDefault="00B23301" w:rsidP="00C315BB">
      <w:pPr>
        <w:spacing w:line="240" w:lineRule="auto"/>
        <w:jc w:val="center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5362E3" wp14:editId="3B054E0C">
            <wp:extent cx="4762500" cy="3190875"/>
            <wp:effectExtent l="0" t="0" r="0" b="0"/>
            <wp:docPr id="43" name="Рисунок 43" descr="http://vestochka425.ru/sites/default/files/styles/medium/public/article/image/tv-vo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vestochka425.ru/sites/default/files/styles/medium/public/article/image/tv-vo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bCs/>
          <w:sz w:val="28"/>
          <w:szCs w:val="28"/>
        </w:rPr>
        <w:t xml:space="preserve">В каком же возрасте необходимо начинать развитие творческих способностей ребенка? 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B23301" w:rsidRPr="009108E9" w:rsidRDefault="00B23301" w:rsidP="00C315BB">
      <w:pPr>
        <w:spacing w:line="240" w:lineRule="auto"/>
        <w:jc w:val="center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8FE2F2" wp14:editId="0C024DC9">
            <wp:extent cx="4762500" cy="3171825"/>
            <wp:effectExtent l="0" t="0" r="0" b="0"/>
            <wp:docPr id="42" name="Рисунок 42" descr="http://vestochka425.ru/sites/default/files/styles/medium/public/article/image/tv-vo_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estochka425.ru/sites/default/files/styles/medium/public/article/image/tv-vo_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BB" w:rsidRDefault="00C315BB" w:rsidP="00B23301">
      <w:pPr>
        <w:spacing w:line="240" w:lineRule="auto"/>
        <w:jc w:val="both"/>
        <w:rPr>
          <w:rFonts w:ascii="Times New Roman" w:eastAsia="Adobe Gothic Std B" w:hAnsi="Times New Roman" w:cs="Times New Roman"/>
          <w:bCs/>
          <w:sz w:val="28"/>
          <w:szCs w:val="28"/>
        </w:rPr>
      </w:pPr>
    </w:p>
    <w:p w:rsidR="00B23301" w:rsidRPr="00C315BB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b/>
          <w:i/>
          <w:sz w:val="28"/>
          <w:szCs w:val="28"/>
          <w:u w:val="single"/>
        </w:rPr>
      </w:pPr>
      <w:r w:rsidRPr="00C315BB">
        <w:rPr>
          <w:rFonts w:ascii="Times New Roman" w:eastAsia="Adobe Gothic Std B" w:hAnsi="Times New Roman" w:cs="Times New Roman"/>
          <w:b/>
          <w:bCs/>
          <w:i/>
          <w:sz w:val="28"/>
          <w:szCs w:val="28"/>
          <w:u w:val="single"/>
        </w:rPr>
        <w:t>Как развивать творческие способности ребенка.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9108E9">
        <w:rPr>
          <w:rFonts w:ascii="Times New Roman" w:eastAsia="Adobe Gothic Std B" w:hAnsi="Times New Roman" w:cs="Times New Roman"/>
          <w:sz w:val="28"/>
          <w:szCs w:val="28"/>
        </w:rPr>
        <w:t>предметы</w:t>
      </w:r>
      <w:proofErr w:type="gramEnd"/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 которыми играет (берет кубик и говорит, что это - стол, а может - это чашка).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2. Развитие качеств мышления, которые формируют креативность. Креативность (от англ. </w:t>
      </w:r>
      <w:proofErr w:type="spellStart"/>
      <w:r w:rsidRPr="009108E9">
        <w:rPr>
          <w:rFonts w:ascii="Times New Roman" w:eastAsia="Adobe Gothic Std B" w:hAnsi="Times New Roman" w:cs="Times New Roman"/>
          <w:sz w:val="28"/>
          <w:szCs w:val="28"/>
        </w:rPr>
        <w:t>create</w:t>
      </w:r>
      <w:proofErr w:type="spellEnd"/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</w:t>
      </w:r>
      <w:proofErr w:type="gramStart"/>
      <w:r w:rsidRPr="009108E9">
        <w:rPr>
          <w:rFonts w:ascii="Times New Roman" w:eastAsia="Adobe Gothic Std B" w:hAnsi="Times New Roman" w:cs="Times New Roman"/>
          <w:sz w:val="28"/>
          <w:szCs w:val="28"/>
        </w:rPr>
        <w:t>уровне</w:t>
      </w:r>
      <w:proofErr w:type="gramEnd"/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C315BB" w:rsidRDefault="00B23301" w:rsidP="00C315BB">
      <w:pPr>
        <w:spacing w:line="240" w:lineRule="auto"/>
        <w:jc w:val="center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5E29F1" wp14:editId="157BF532">
            <wp:extent cx="4199466" cy="4056684"/>
            <wp:effectExtent l="0" t="0" r="0" b="1270"/>
            <wp:docPr id="41" name="Рисунок 41" descr="http://vestochka425.ru/sites/default/files/styles/medium/public/article/image/tv-vo_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vestochka425.ru/sites/default/files/styles/medium/public/article/image/tv-vo_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87" cy="40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01" w:rsidRPr="00C315BB" w:rsidRDefault="00B23301" w:rsidP="00C315BB">
      <w:pPr>
        <w:spacing w:line="240" w:lineRule="auto"/>
        <w:jc w:val="center"/>
        <w:rPr>
          <w:rFonts w:ascii="Times New Roman" w:eastAsia="Adobe Gothic Std B" w:hAnsi="Times New Roman" w:cs="Times New Roman"/>
          <w:sz w:val="28"/>
          <w:szCs w:val="28"/>
        </w:rPr>
      </w:pPr>
      <w:r w:rsidRPr="00C315BB">
        <w:rPr>
          <w:rFonts w:ascii="Times New Roman" w:eastAsia="Adobe Gothic Std B" w:hAnsi="Times New Roman" w:cs="Times New Roman"/>
          <w:b/>
          <w:bCs/>
          <w:i/>
          <w:sz w:val="28"/>
          <w:szCs w:val="28"/>
          <w:u w:val="single"/>
        </w:rPr>
        <w:t>Условия успешного развития творческих способностей.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9108E9">
        <w:rPr>
          <w:rFonts w:ascii="Times New Roman" w:eastAsia="Adobe Gothic Std B" w:hAnsi="Times New Roman" w:cs="Times New Roman"/>
          <w:sz w:val="28"/>
          <w:szCs w:val="28"/>
        </w:rPr>
        <w:t>это</w:t>
      </w:r>
      <w:proofErr w:type="gramEnd"/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Как создавать развивающую среду. Когда мы хотим обучить ребенка читать, мы покупаем кубики с буквами, </w:t>
      </w:r>
      <w:proofErr w:type="gramStart"/>
      <w:r w:rsidRPr="009108E9">
        <w:rPr>
          <w:rFonts w:ascii="Times New Roman" w:eastAsia="Adobe Gothic Std B" w:hAnsi="Times New Roman" w:cs="Times New Roman"/>
          <w:sz w:val="28"/>
          <w:szCs w:val="28"/>
        </w:rPr>
        <w:t>вешаем буквы на предметы чтобы он их хорошо запомнил</w:t>
      </w:r>
      <w:proofErr w:type="gramEnd"/>
      <w:r w:rsidRPr="009108E9">
        <w:rPr>
          <w:rFonts w:ascii="Times New Roman" w:eastAsia="Adobe Gothic Std B" w:hAnsi="Times New Roman" w:cs="Times New Roman"/>
          <w:sz w:val="28"/>
          <w:szCs w:val="28"/>
        </w:rPr>
        <w:t>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lastRenderedPageBreak/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9108E9">
        <w:rPr>
          <w:rFonts w:ascii="Times New Roman" w:eastAsia="Adobe Gothic Std B" w:hAnsi="Times New Roman" w:cs="Times New Roman"/>
          <w:sz w:val="28"/>
          <w:szCs w:val="28"/>
        </w:rPr>
        <w:t>разумеется</w:t>
      </w:r>
      <w:proofErr w:type="gramEnd"/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 xml:space="preserve">4. </w:t>
      </w:r>
      <w:proofErr w:type="gramStart"/>
      <w:r w:rsidRPr="009108E9">
        <w:rPr>
          <w:rFonts w:ascii="Times New Roman" w:eastAsia="Adobe Gothic Std B" w:hAnsi="Times New Roman" w:cs="Times New Roman"/>
          <w:sz w:val="28"/>
          <w:szCs w:val="28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B23301" w:rsidRPr="009108E9" w:rsidRDefault="00B23301" w:rsidP="00B23301">
      <w:pPr>
        <w:spacing w:line="240" w:lineRule="auto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 w:rsidRPr="009108E9">
        <w:rPr>
          <w:rFonts w:ascii="Times New Roman" w:eastAsia="Adobe Gothic Std B" w:hAnsi="Times New Roman" w:cs="Times New Roman"/>
          <w:sz w:val="28"/>
          <w:szCs w:val="28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B23301" w:rsidRPr="009108E9" w:rsidRDefault="00B23301" w:rsidP="00B23301">
      <w:pPr>
        <w:spacing w:line="240" w:lineRule="auto"/>
        <w:rPr>
          <w:rFonts w:ascii="Times New Roman" w:eastAsia="Adobe Gothic Std B" w:hAnsi="Times New Roman" w:cs="Times New Roman"/>
          <w:sz w:val="28"/>
          <w:szCs w:val="28"/>
        </w:rPr>
      </w:pPr>
    </w:p>
    <w:p w:rsidR="00B23301" w:rsidRPr="00244312" w:rsidRDefault="00B23301" w:rsidP="00B23301">
      <w:pPr>
        <w:spacing w:line="240" w:lineRule="auto"/>
        <w:rPr>
          <w:rFonts w:ascii="Adobe Gothic Std B" w:eastAsia="Adobe Gothic Std B" w:hAnsi="Adobe Gothic Std B"/>
          <w:b/>
          <w:i/>
          <w:color w:val="FF0000"/>
          <w:sz w:val="28"/>
          <w:szCs w:val="28"/>
        </w:rPr>
      </w:pPr>
    </w:p>
    <w:p w:rsidR="00B23301" w:rsidRDefault="00B23301" w:rsidP="00B23301">
      <w:pPr>
        <w:spacing w:line="240" w:lineRule="auto"/>
        <w:rPr>
          <w:rFonts w:ascii="Adobe Gothic Std B" w:eastAsia="Adobe Gothic Std B" w:hAnsi="Adobe Gothic Std B"/>
          <w:b/>
          <w:i/>
          <w:color w:val="FF0000"/>
          <w:sz w:val="100"/>
          <w:szCs w:val="100"/>
        </w:rPr>
      </w:pPr>
    </w:p>
    <w:p w:rsidR="00B23301" w:rsidRDefault="00B23301" w:rsidP="00B23301">
      <w:pPr>
        <w:spacing w:line="240" w:lineRule="auto"/>
        <w:rPr>
          <w:rFonts w:ascii="Adobe Gothic Std B" w:eastAsia="Adobe Gothic Std B" w:hAnsi="Adobe Gothic Std B"/>
          <w:b/>
          <w:i/>
          <w:color w:val="FF0000"/>
          <w:sz w:val="100"/>
          <w:szCs w:val="100"/>
        </w:rPr>
      </w:pPr>
    </w:p>
    <w:p w:rsidR="00CC45B0" w:rsidRDefault="00CC45B0"/>
    <w:sectPr w:rsidR="00CC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01"/>
    <w:rsid w:val="000B532E"/>
    <w:rsid w:val="003C7C67"/>
    <w:rsid w:val="00B23301"/>
    <w:rsid w:val="00C315BB"/>
    <w:rsid w:val="00C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tochka425.ru/sites/default/files/article/image/tv-vo_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estochka425.ru/sites/default/files/article/image/tv-vo_3.jpg" TargetMode="External"/><Relationship Id="rId5" Type="http://schemas.openxmlformats.org/officeDocument/2006/relationships/hyperlink" Target="http://vestochka425.ru/sites/default/files/article/image/tv-vo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vestochka425.ru/sites/default/files/article/image/tv-vo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6</cp:revision>
  <dcterms:created xsi:type="dcterms:W3CDTF">2023-03-17T06:21:00Z</dcterms:created>
  <dcterms:modified xsi:type="dcterms:W3CDTF">2023-12-05T08:47:00Z</dcterms:modified>
</cp:coreProperties>
</file>