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698"/>
        <w:tblW w:w="16586" w:type="dxa"/>
        <w:tblLook w:val="04A0" w:firstRow="1" w:lastRow="0" w:firstColumn="1" w:lastColumn="0" w:noHBand="0" w:noVBand="1"/>
      </w:tblPr>
      <w:tblGrid>
        <w:gridCol w:w="5544"/>
        <w:gridCol w:w="196"/>
        <w:gridCol w:w="5172"/>
        <w:gridCol w:w="251"/>
        <w:gridCol w:w="5423"/>
      </w:tblGrid>
      <w:tr w:rsidR="000578F0" w:rsidRPr="00594F96" w:rsidTr="000578F0">
        <w:tc>
          <w:tcPr>
            <w:tcW w:w="5544" w:type="dxa"/>
          </w:tcPr>
          <w:p w:rsidR="000578F0" w:rsidRPr="00594F96" w:rsidRDefault="000578F0" w:rsidP="000578F0">
            <w:pPr>
              <w:contextualSpacing/>
              <w:jc w:val="center"/>
              <w:rPr>
                <w:sz w:val="24"/>
                <w:szCs w:val="24"/>
              </w:rPr>
            </w:pPr>
            <w:r w:rsidRPr="00594F96">
              <w:rPr>
                <w:noProof/>
              </w:rPr>
              <w:drawing>
                <wp:inline distT="0" distB="0" distL="0" distR="0">
                  <wp:extent cx="2415540" cy="2136140"/>
                  <wp:effectExtent l="0" t="0" r="3810" b="0"/>
                  <wp:docPr id="5" name="Рисунок 5" descr="http://nogrip.psyfactoronline.com/images/virusGRIPP_3D_big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nogrip.psyfactoronline.com/images/virusGRIPP_3D_big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1"/>
            </w:tblGrid>
            <w:tr w:rsidR="000578F0" w:rsidRPr="00594F96" w:rsidTr="004205B9">
              <w:tc>
                <w:tcPr>
                  <w:tcW w:w="4991" w:type="dxa"/>
                </w:tcPr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 xml:space="preserve">В 2016 году специалисты Всемирной организации здравоохранения выделяют три ведущих штаммов вируса гриппа: 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3"/>
                    </w:numPr>
                    <w:tabs>
                      <w:tab w:val="left" w:pos="347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вирус «Калифорния» типа А (H1N1)2009 – известен как свиной грипп, особенно запомнился жителям планеты в 2009 году, когда вспышке гриппа была присвоена самая высокая степень возможной оценки. 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3"/>
                    </w:numPr>
                    <w:tabs>
                      <w:tab w:val="left" w:pos="347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вирус «Швейцария» типа А (H3N2) – данный тип гриппа относительно молод, а потому не до конца изучен. Известно, что нередко дает осложнения именно на легкие, но в связи с тем, что зафиксировано минимальное количество случаев, клинические симптомы не подтверждены окончательно. В большинстве из них ясна только общая картина заболевания. 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3"/>
                    </w:numPr>
                    <w:tabs>
                      <w:tab w:val="left" w:pos="347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вирус «</w:t>
                  </w:r>
                  <w:proofErr w:type="spellStart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Пхукет</w:t>
                  </w:r>
                  <w:proofErr w:type="spellEnd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типа В. 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 xml:space="preserve">Наиболее опасными считаются вирусы типа А, вирус типа В – более «гуманный». </w:t>
                  </w:r>
                  <w:r w:rsidRPr="00594F96">
                    <w:rPr>
                      <w:sz w:val="24"/>
                      <w:szCs w:val="24"/>
                    </w:rPr>
                    <w:lastRenderedPageBreak/>
                    <w:t>Однако, по данным Всемирной организации здравоохранения именно вирус гриппа A (H1N1), представляющий собой наибольшую опасность, станет «лидером» по причине заболеваемости в 2016 году.</w:t>
                  </w:r>
                </w:p>
              </w:tc>
            </w:tr>
          </w:tbl>
          <w:p w:rsidR="000578F0" w:rsidRPr="00594F96" w:rsidRDefault="000578F0" w:rsidP="000578F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68" w:type="dxa"/>
            <w:gridSpan w:val="2"/>
          </w:tcPr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94F96">
              <w:rPr>
                <w:b/>
                <w:bCs/>
                <w:i/>
                <w:sz w:val="24"/>
                <w:szCs w:val="24"/>
              </w:rPr>
              <w:lastRenderedPageBreak/>
              <w:t>КАК ЗАЩИТИТЬСЯ ОТ ГРИППА A (H1N1)2009?</w:t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94F96">
              <w:rPr>
                <w:sz w:val="24"/>
                <w:szCs w:val="24"/>
              </w:rPr>
              <w:t xml:space="preserve"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94F96">
              <w:rPr>
                <w:sz w:val="24"/>
                <w:szCs w:val="24"/>
              </w:rPr>
              <w:t xml:space="preserve">Предрасположены к заболеванию: пожилые </w:t>
            </w:r>
            <w:bookmarkStart w:id="0" w:name="_GoBack"/>
            <w:bookmarkEnd w:id="0"/>
            <w:r w:rsidRPr="00594F96">
              <w:rPr>
                <w:sz w:val="24"/>
                <w:szCs w:val="24"/>
              </w:rPr>
              <w:t xml:space="preserve">люди, маленькие дети, беременные женщины и люди, страдающие хроническими заболеваниями (астмой, диабетом, </w:t>
            </w:r>
            <w:proofErr w:type="spellStart"/>
            <w:r w:rsidRPr="00594F96">
              <w:rPr>
                <w:sz w:val="24"/>
                <w:szCs w:val="24"/>
              </w:rPr>
              <w:t>сердечнососудистыми</w:t>
            </w:r>
            <w:proofErr w:type="spellEnd"/>
            <w:r w:rsidRPr="00594F96">
              <w:rPr>
                <w:sz w:val="24"/>
                <w:szCs w:val="24"/>
              </w:rPr>
              <w:t xml:space="preserve"> заболеваниями), и с ослабленным иммунитетом.</w:t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i/>
                <w:sz w:val="24"/>
                <w:szCs w:val="24"/>
              </w:rPr>
            </w:pPr>
            <w:r w:rsidRPr="00594F96">
              <w:rPr>
                <w:b/>
                <w:bCs/>
                <w:i/>
                <w:sz w:val="24"/>
                <w:szCs w:val="24"/>
              </w:rPr>
              <w:t>ПРАВИЛО 1. МОЙТЕ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567"/>
            </w:tblGrid>
            <w:tr w:rsidR="000578F0" w:rsidRPr="00594F96" w:rsidTr="004205B9">
              <w:tc>
                <w:tcPr>
                  <w:tcW w:w="2406" w:type="dxa"/>
                </w:tcPr>
                <w:p w:rsidR="000578F0" w:rsidRPr="00594F96" w:rsidRDefault="000578F0" w:rsidP="000578F0">
                  <w:pPr>
                    <w:framePr w:hSpace="180" w:wrap="around" w:hAnchor="margin" w:xAlign="center" w:y="-1698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439545" cy="1466850"/>
                        <wp:effectExtent l="0" t="0" r="8255" b="0"/>
                        <wp:docPr id="4" name="Рисунок 4" descr="http://tse3.mm.bing.net/th?id=OIP.M1a92746d9c9504af56ef9ae667598a95o0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tse3.mm.bing.net/th?id=OIP.M1a92746d9c9504af56ef9ae667598a95o0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954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7" w:type="dxa"/>
                </w:tcPr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Часто мойте руки с мылом. Гигиена рук - это важная мера профилактики распространения гриппа. Мытье с мылом удаляет и </w:t>
                  </w:r>
                  <w:proofErr w:type="spellStart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уничтожаетмикробы</w:t>
                  </w:r>
                  <w:proofErr w:type="spellEnd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94F96">
              <w:rPr>
                <w:sz w:val="24"/>
                <w:szCs w:val="24"/>
              </w:rPr>
              <w:t>Если нет возможности помыть руки с мылом пользуйтесь спирт содержащими или дезинфицирующими салфетками.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Чистите и дезинфицируйте поверхности, используя бытовые моющие средства. Чистка и регулярная дезинфекция поверхностей (столов, </w:t>
            </w: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дверных ручек, стульев и др.) удаляет и уничтожает вирус.</w:t>
            </w:r>
          </w:p>
          <w:p w:rsidR="000578F0" w:rsidRPr="00594F96" w:rsidRDefault="000578F0" w:rsidP="000578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gridSpan w:val="2"/>
          </w:tcPr>
          <w:tbl>
            <w:tblPr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5127"/>
            </w:tblGrid>
            <w:tr w:rsidR="000578F0" w:rsidRPr="00594F96" w:rsidTr="004205B9">
              <w:tc>
                <w:tcPr>
                  <w:tcW w:w="5127" w:type="dxa"/>
                </w:tcPr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center"/>
                    <w:rPr>
                      <w:i/>
                      <w:sz w:val="24"/>
                      <w:szCs w:val="24"/>
                    </w:rPr>
                  </w:pPr>
                  <w:r w:rsidRPr="00594F96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ПРАВИЛО 2. СОБЛЮДАЙТЕ РАССТОЯНИЕ И ЭТИКЕТ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Избегайте близкого контакта с больными людьми, соблюдайте расстояние не менее 1 метра от больных, так как вирус легко передается от больного человека </w:t>
                  </w:r>
                  <w:proofErr w:type="gramStart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здоровому воздушно-капельным путем</w:t>
                  </w:r>
                  <w:proofErr w:type="gramEnd"/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(при чихании, кашле),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Избегайте поездок и многолюдных мест.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Прикрывайте рот и нос одноразовым платком при кашле или чихании.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Старайтесь не трогать руками глаза, нос или рот. Гриппозный вирус распространяется этими путями.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сплевывайте в общественных местах.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Надевайте маску или используйте другие подручные средства защиты, чтобы уменьшить риск заболевания.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center"/>
                    <w:rPr>
                      <w:i/>
                      <w:sz w:val="24"/>
                      <w:szCs w:val="24"/>
                    </w:rPr>
                  </w:pPr>
                  <w:r w:rsidRPr="00594F96">
                    <w:rPr>
                      <w:b/>
                      <w:bCs/>
                      <w:i/>
                      <w:sz w:val="24"/>
                      <w:szCs w:val="24"/>
                    </w:rPr>
                    <w:t>ПРАВИЛО 3. ВЕДИТЕ ЗДОРОВЫЙ ОБРАЗ ЖИЗНИ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contextualSpacing/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594F96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72385" cy="1426210"/>
                  <wp:effectExtent l="0" t="0" r="0" b="2540"/>
                  <wp:docPr id="3" name="Рисунок 3" descr="D:\УВСиД\СЕМЬЯ И ДЕТИ\Полиграфия\Потребность в полиграфии 2015\Заявка на июнь 2015\Картнинки к плакату по здоровому питанию\Е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УВСиД\СЕМЬЯ И ДЕТИ\Полиграфия\Потребность в полиграфии 2015\Заявка на июнь 2015\Картнинки к плакату по здоровому питанию\Е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8F0" w:rsidRPr="00594F96" w:rsidTr="00057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1"/>
            </w:tblGrid>
            <w:tr w:rsidR="000578F0" w:rsidRPr="00594F96" w:rsidTr="004205B9">
              <w:tc>
                <w:tcPr>
                  <w:tcW w:w="4991" w:type="dxa"/>
                </w:tcPr>
                <w:p w:rsidR="000578F0" w:rsidRPr="00594F96" w:rsidRDefault="000578F0" w:rsidP="000578F0">
                  <w:pPr>
                    <w:framePr w:hSpace="180" w:wrap="around" w:hAnchor="margin" w:xAlign="center" w:y="-1698"/>
                    <w:contextualSpacing/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4F96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СИМПТОМЫ ГРИППА А (H1N1)2009?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46"/>
                    <w:gridCol w:w="2129"/>
                  </w:tblGrid>
                  <w:tr w:rsidR="000578F0" w:rsidRPr="00594F96" w:rsidTr="004205B9">
                    <w:tc>
                      <w:tcPr>
                        <w:tcW w:w="2595" w:type="dxa"/>
                      </w:tcPr>
                      <w:p w:rsidR="000578F0" w:rsidRPr="00594F96" w:rsidRDefault="000578F0" w:rsidP="000578F0">
                        <w:pPr>
                          <w:framePr w:hSpace="180" w:wrap="around" w:hAnchor="margin" w:xAlign="center" w:y="-1698"/>
                          <w:contextualSpacing/>
                          <w:jc w:val="center"/>
                          <w:rPr>
                            <w:noProof/>
                          </w:rPr>
                        </w:pPr>
                      </w:p>
                      <w:p w:rsidR="000578F0" w:rsidRPr="00594F96" w:rsidRDefault="000578F0" w:rsidP="000578F0">
                        <w:pPr>
                          <w:framePr w:hSpace="180" w:wrap="around" w:hAnchor="margin" w:xAlign="center" w:y="-1698"/>
                          <w:contextualSpacing/>
                          <w:jc w:val="center"/>
                          <w:rPr>
                            <w:noProof/>
                          </w:rPr>
                        </w:pPr>
                      </w:p>
                      <w:p w:rsidR="000578F0" w:rsidRPr="00594F96" w:rsidRDefault="000578F0" w:rsidP="000578F0">
                        <w:pPr>
                          <w:framePr w:hSpace="180" w:wrap="around" w:hAnchor="margin" w:xAlign="center" w:y="-1698"/>
                          <w:contextualSpacing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594F96">
                          <w:rPr>
                            <w:noProof/>
                          </w:rPr>
                          <w:drawing>
                            <wp:inline distT="0" distB="0" distL="0" distR="0">
                              <wp:extent cx="1542415" cy="1590040"/>
                              <wp:effectExtent l="0" t="0" r="635" b="0"/>
                              <wp:docPr id="2" name="Рисунок 2" descr="http://kidsclever.ru/sites/default/files/profilaktika-grippa-v-detskom-sadu_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 descr="http://kidsclever.ru/sites/default/files/profilaktika-grippa-v-detskom-sadu_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2415" cy="1590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6" w:type="dxa"/>
                      </w:tcPr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высокая температура (97%),</w:t>
                        </w:r>
                      </w:p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кашель (94%),</w:t>
                        </w:r>
                      </w:p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насморк (59%),</w:t>
                        </w:r>
                      </w:p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боль в горле (50%),</w:t>
                        </w:r>
                      </w:p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головная боль (47%),</w:t>
                        </w:r>
                      </w:p>
                      <w:p w:rsidR="000578F0" w:rsidRPr="00594F96" w:rsidRDefault="000578F0" w:rsidP="000578F0">
                        <w:pPr>
                          <w:pStyle w:val="a3"/>
                          <w:framePr w:hSpace="180" w:wrap="around" w:hAnchor="margin" w:xAlign="center" w:y="-1698"/>
                          <w:numPr>
                            <w:ilvl w:val="0"/>
                            <w:numId w:val="2"/>
                          </w:numPr>
                          <w:tabs>
                            <w:tab w:val="left" w:pos="269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4F9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учащенное дыхание (41%),</w:t>
                        </w:r>
                      </w:p>
                    </w:tc>
                  </w:tr>
                </w:tbl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боли в мышцах (35%),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конъюнктивит (9%).</w:t>
                  </w:r>
                </w:p>
                <w:p w:rsidR="000578F0" w:rsidRPr="00594F96" w:rsidRDefault="000578F0" w:rsidP="000578F0">
                  <w:pPr>
                    <w:pStyle w:val="a3"/>
                    <w:framePr w:hSpace="180" w:wrap="around" w:hAnchor="margin" w:xAlign="center" w:y="-1698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94F9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некоторых случаях наблюдаются симптомы желудочно-кишечных расстройств (которые не характерны для сезонного гриппа): тошнота, рвота (18%), диарея (12%).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contextualSpacing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94F96">
                    <w:rPr>
                      <w:b/>
                      <w:i/>
                      <w:sz w:val="24"/>
                      <w:szCs w:val="24"/>
                    </w:rPr>
                    <w:t>ОСЛОЖНЕНИЯГРИППА А(Н1N1)2009: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 xml:space="preserve"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</w:t>
                  </w:r>
                  <w:r w:rsidRPr="00594F96">
                    <w:rPr>
                      <w:sz w:val="24"/>
                      <w:szCs w:val="24"/>
                    </w:rPr>
                    <w:lastRenderedPageBreak/>
                    <w:t>осложнения могут развиваться уже на 2-3-й день болезни.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            </w:r>
                </w:p>
                <w:p w:rsidR="000578F0" w:rsidRPr="00594F96" w:rsidRDefault="000578F0" w:rsidP="000578F0">
                  <w:pPr>
                    <w:framePr w:hSpace="180" w:wrap="around" w:hAnchor="margin" w:xAlign="center" w:y="-1698"/>
                    <w:ind w:firstLine="709"/>
                    <w:contextualSpacing/>
                    <w:jc w:val="both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4F96">
                    <w:rPr>
                      <w:sz w:val="24"/>
                      <w:szCs w:val="24"/>
                    </w:rPr>
                    <w:t>Быстро начатое лечение способствует облегчению степени тяжести болезни!</w:t>
                  </w:r>
                </w:p>
              </w:tc>
            </w:tr>
          </w:tbl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8F0" w:rsidRPr="00594F96" w:rsidRDefault="000578F0" w:rsidP="000578F0">
            <w:pPr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94F96">
              <w:rPr>
                <w:b/>
                <w:bCs/>
                <w:i/>
                <w:sz w:val="24"/>
                <w:szCs w:val="24"/>
              </w:rPr>
              <w:lastRenderedPageBreak/>
              <w:t>ЧТО ДЕЛАТЬ В СЛУЧАЕ</w:t>
            </w:r>
          </w:p>
          <w:p w:rsidR="000578F0" w:rsidRPr="00594F96" w:rsidRDefault="000578F0" w:rsidP="000578F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594F96">
              <w:rPr>
                <w:b/>
                <w:bCs/>
                <w:i/>
                <w:sz w:val="24"/>
                <w:szCs w:val="24"/>
              </w:rPr>
              <w:t>ЗАБОЛЕВАНИЯ ГРИППОМ?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Оставайтесь дома и срочно обращайтесь к врачу.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Избегайте многолюдных мест. Надевайте гигиеническую маску для снижения риска распространения инфекции.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Прикрывайте рот и нос платком, когда чихаете или кашляете. Как можно чаще мойте руки с мылом.</w:t>
            </w:r>
          </w:p>
          <w:p w:rsidR="000578F0" w:rsidRPr="00594F96" w:rsidRDefault="000578F0" w:rsidP="000578F0">
            <w:pPr>
              <w:contextualSpacing/>
              <w:rPr>
                <w:sz w:val="24"/>
                <w:szCs w:val="24"/>
              </w:rPr>
            </w:pPr>
          </w:p>
          <w:p w:rsidR="000578F0" w:rsidRPr="00594F96" w:rsidRDefault="000578F0" w:rsidP="000578F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594F96">
              <w:rPr>
                <w:b/>
                <w:bCs/>
                <w:i/>
                <w:sz w:val="24"/>
                <w:szCs w:val="24"/>
              </w:rPr>
              <w:t>ЧТО ДЕЛАТЬ ЕСЛИ В СЕМЬЕ КТО-ТО ЗАБОЛЕЛ ГРИППОМ?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Выделите больному отдельную комнату в доме. Если это невозможно, соблюдайте расстояние не менее 1 метра от больного.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проветривайте помещение.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Сохраняйте чистоту, как можно чаще мойте и дезинфицируйте поверхности бытовыми моющими средствами.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мойте руки с мылом.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Ухаживая за больным, прикрывайте рот и нос маской или другими защитными средствами (платком, шарфом и др.). </w:t>
            </w:r>
          </w:p>
          <w:p w:rsidR="000578F0" w:rsidRPr="00594F96" w:rsidRDefault="000578F0" w:rsidP="00057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Ухаживать за больным должен только один член семьи.</w:t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94F96">
              <w:rPr>
                <w:b/>
                <w:i/>
                <w:sz w:val="24"/>
                <w:szCs w:val="24"/>
              </w:rPr>
              <w:t>Береги себя и своих близких!</w:t>
            </w:r>
          </w:p>
          <w:p w:rsidR="000578F0" w:rsidRPr="00594F96" w:rsidRDefault="000578F0" w:rsidP="000578F0">
            <w:pPr>
              <w:ind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94F96">
              <w:rPr>
                <w:b/>
                <w:i/>
                <w:sz w:val="24"/>
                <w:szCs w:val="24"/>
              </w:rPr>
              <w:t>Будьте здоровы!</w:t>
            </w:r>
          </w:p>
          <w:p w:rsidR="000578F0" w:rsidRPr="00594F96" w:rsidRDefault="000578F0" w:rsidP="000578F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8F0" w:rsidRPr="00594F96" w:rsidRDefault="000578F0" w:rsidP="000578F0">
            <w:pPr>
              <w:contextualSpacing/>
              <w:jc w:val="center"/>
              <w:rPr>
                <w:rFonts w:ascii="Andalus" w:hAnsi="Andalus" w:cs="Andalus"/>
                <w:b/>
                <w:i/>
                <w:sz w:val="52"/>
                <w:szCs w:val="52"/>
              </w:rPr>
            </w:pPr>
            <w:r w:rsidRPr="00594F96">
              <w:rPr>
                <w:b/>
                <w:i/>
                <w:sz w:val="52"/>
                <w:szCs w:val="52"/>
              </w:rPr>
              <w:t>ГРИПП</w:t>
            </w:r>
            <w:r w:rsidRPr="00594F96">
              <w:rPr>
                <w:rFonts w:ascii="Andalus" w:hAnsi="Andalus" w:cs="Andalus"/>
                <w:b/>
                <w:i/>
                <w:sz w:val="52"/>
                <w:szCs w:val="52"/>
              </w:rPr>
              <w:t>-2016:</w:t>
            </w:r>
          </w:p>
          <w:p w:rsidR="000578F0" w:rsidRPr="00594F96" w:rsidRDefault="000578F0" w:rsidP="000578F0">
            <w:pPr>
              <w:contextualSpacing/>
              <w:rPr>
                <w:rFonts w:ascii="Andalus" w:hAnsi="Andalus" w:cs="Andalus"/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 ч</w:t>
            </w:r>
            <w:r w:rsidRPr="00594F96">
              <w:rPr>
                <w:b/>
                <w:i/>
                <w:sz w:val="52"/>
                <w:szCs w:val="52"/>
              </w:rPr>
              <w:t>то</w:t>
            </w:r>
            <w:r>
              <w:rPr>
                <w:b/>
                <w:i/>
                <w:sz w:val="52"/>
                <w:szCs w:val="52"/>
              </w:rPr>
              <w:t xml:space="preserve"> </w:t>
            </w:r>
            <w:r w:rsidRPr="00594F96">
              <w:rPr>
                <w:b/>
                <w:i/>
                <w:sz w:val="52"/>
                <w:szCs w:val="52"/>
              </w:rPr>
              <w:t>нужно</w:t>
            </w:r>
            <w:r>
              <w:rPr>
                <w:b/>
                <w:i/>
                <w:sz w:val="52"/>
                <w:szCs w:val="52"/>
              </w:rPr>
              <w:t xml:space="preserve"> </w:t>
            </w:r>
            <w:r w:rsidRPr="00594F96">
              <w:rPr>
                <w:b/>
                <w:i/>
                <w:sz w:val="52"/>
                <w:szCs w:val="52"/>
              </w:rPr>
              <w:t>знать</w:t>
            </w:r>
            <w:r w:rsidRPr="00594F96">
              <w:rPr>
                <w:rFonts w:ascii="Andalus" w:hAnsi="Andalus" w:cs="Andalus"/>
                <w:b/>
                <w:i/>
                <w:sz w:val="52"/>
                <w:szCs w:val="52"/>
              </w:rPr>
              <w:t>?</w:t>
            </w:r>
          </w:p>
          <w:p w:rsidR="000578F0" w:rsidRPr="00594F96" w:rsidRDefault="000578F0" w:rsidP="000578F0">
            <w:pPr>
              <w:contextualSpacing/>
              <w:jc w:val="center"/>
              <w:rPr>
                <w:sz w:val="24"/>
                <w:szCs w:val="24"/>
              </w:rPr>
            </w:pPr>
            <w:r w:rsidRPr="00594F96">
              <w:rPr>
                <w:noProof/>
                <w:shd w:val="clear" w:color="auto" w:fill="FFFFFF"/>
              </w:rPr>
              <w:lastRenderedPageBreak/>
              <w:drawing>
                <wp:inline distT="0" distB="0" distL="0" distR="0">
                  <wp:extent cx="2845435" cy="2654300"/>
                  <wp:effectExtent l="0" t="0" r="0" b="0"/>
                  <wp:docPr id="1" name="Рисунок 1" descr="http://spletnitsa.ru/wp-content/uploads/2012/01/kak-uberech-sebya-ot-g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pletnitsa.ru/wp-content/uploads/2012/01/kak-uberech-sebya-ot-grip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265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C9F" w:rsidRDefault="00544C9F"/>
    <w:sectPr w:rsidR="00544C9F" w:rsidSect="00057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409"/>
    <w:multiLevelType w:val="hybridMultilevel"/>
    <w:tmpl w:val="48C4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0F5"/>
    <w:multiLevelType w:val="hybridMultilevel"/>
    <w:tmpl w:val="0B6A46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802F8E"/>
    <w:multiLevelType w:val="hybridMultilevel"/>
    <w:tmpl w:val="35C09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3D4EAB"/>
    <w:multiLevelType w:val="hybridMultilevel"/>
    <w:tmpl w:val="79F88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7D05"/>
    <w:multiLevelType w:val="hybridMultilevel"/>
    <w:tmpl w:val="F03A7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0"/>
    <w:rsid w:val="000578F0"/>
    <w:rsid w:val="005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27F8-B53E-4AE7-A398-8F87627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2016-02-01T12:53:00Z</dcterms:created>
  <dcterms:modified xsi:type="dcterms:W3CDTF">2016-02-01T12:55:00Z</dcterms:modified>
</cp:coreProperties>
</file>