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C3" w:rsidRPr="00FA4DC3" w:rsidRDefault="00FA4DC3" w:rsidP="00FA4DC3">
      <w:pPr>
        <w:spacing w:before="130" w:after="389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FA4DC3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Поделки из одноразовых тарелок</w:t>
      </w:r>
      <w:r w:rsidR="0028723F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 xml:space="preserve"> и стаканчиков</w:t>
      </w:r>
    </w:p>
    <w:p w:rsidR="00FA4DC3" w:rsidRPr="00FA4DC3" w:rsidRDefault="00FA4DC3" w:rsidP="00FA4DC3">
      <w:pPr>
        <w:spacing w:before="195" w:after="19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A4DC3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Несомненные плюсы одноразовых тарелок</w:t>
      </w:r>
      <w:r w:rsidRPr="00FA4DC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— это их объёмность, чёткость формы, наличие секций; то, что тарелки эти легко разрезать или разрисовать. Всё это делает их незаменимым материалом для детского творчества. Самое простое — это взять тарелку, да и расписать её; добавить к поделке некоторые элементы из цветной бумаги, картона, пластилина. Одноразовые тарелки — идеальная основа для панно, </w:t>
      </w:r>
      <w:proofErr w:type="spellStart"/>
      <w:r w:rsidRPr="00FA4DC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декупажа</w:t>
      </w:r>
      <w:proofErr w:type="spellEnd"/>
      <w:r w:rsidRPr="00FA4DC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Поскольку тарелка легко разрезается ножницами; сгибается в нужных местах, можно создавать поделки из нескольких этих пластиковых или бумажных кругов, составленных вместе. </w:t>
      </w:r>
    </w:p>
    <w:p w:rsidR="00FA4DC3" w:rsidRPr="00FA4DC3" w:rsidRDefault="00FA4DC3" w:rsidP="00FA4DC3">
      <w:pPr>
        <w:spacing w:before="195" w:after="195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128270</wp:posOffset>
            </wp:positionV>
            <wp:extent cx="4139565" cy="2001520"/>
            <wp:effectExtent l="19050" t="0" r="0" b="0"/>
            <wp:wrapThrough wrapText="bothSides">
              <wp:wrapPolygon edited="0">
                <wp:start x="-99" y="0"/>
                <wp:lineTo x="-99" y="21381"/>
                <wp:lineTo x="21570" y="21381"/>
                <wp:lineTo x="21570" y="0"/>
                <wp:lineTo x="-99" y="0"/>
              </wp:wrapPolygon>
            </wp:wrapThrough>
            <wp:docPr id="7" name="Рисунок 7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DC3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Посмотрите, какие интересные решения:</w:t>
      </w:r>
    </w:p>
    <w:p w:rsidR="00FA4DC3" w:rsidRPr="00FA4DC3" w:rsidRDefault="00FA4DC3" w:rsidP="00FA4DC3"/>
    <w:p w:rsidR="00FA4DC3" w:rsidRPr="00FA4DC3" w:rsidRDefault="00FA4DC3" w:rsidP="00FA4DC3"/>
    <w:p w:rsidR="00FA4DC3" w:rsidRPr="00FA4DC3" w:rsidRDefault="00FA4DC3" w:rsidP="00FA4DC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590550</wp:posOffset>
            </wp:positionV>
            <wp:extent cx="3086100" cy="2882900"/>
            <wp:effectExtent l="19050" t="0" r="0" b="0"/>
            <wp:wrapThrough wrapText="bothSides">
              <wp:wrapPolygon edited="0">
                <wp:start x="-133" y="0"/>
                <wp:lineTo x="-133" y="21410"/>
                <wp:lineTo x="21600" y="21410"/>
                <wp:lineTo x="21600" y="0"/>
                <wp:lineTo x="-133" y="0"/>
              </wp:wrapPolygon>
            </wp:wrapThrough>
            <wp:docPr id="4" name="Рисунок 4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112395</wp:posOffset>
            </wp:positionV>
            <wp:extent cx="2847975" cy="2306320"/>
            <wp:effectExtent l="19050" t="0" r="9525" b="0"/>
            <wp:wrapThrough wrapText="bothSides">
              <wp:wrapPolygon edited="0">
                <wp:start x="-144" y="0"/>
                <wp:lineTo x="-144" y="21410"/>
                <wp:lineTo x="21672" y="21410"/>
                <wp:lineTo x="21672" y="0"/>
                <wp:lineTo x="-144" y="0"/>
              </wp:wrapPolygon>
            </wp:wrapThrough>
            <wp:docPr id="1" name="Рисунок 1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26" r="3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C3" w:rsidRPr="00FA4DC3" w:rsidRDefault="00FA4DC3" w:rsidP="00FA4DC3"/>
    <w:p w:rsidR="00FA4DC3" w:rsidRPr="00FA4DC3" w:rsidRDefault="00FA4DC3" w:rsidP="00FA4DC3">
      <w:pPr>
        <w:ind w:firstLine="708"/>
      </w:pPr>
    </w:p>
    <w:p w:rsidR="00FA4DC3" w:rsidRPr="00FA4DC3" w:rsidRDefault="00FA4DC3" w:rsidP="00FA4DC3"/>
    <w:p w:rsidR="00FA4DC3" w:rsidRPr="00FA4DC3" w:rsidRDefault="00FA4DC3" w:rsidP="00FA4DC3"/>
    <w:p w:rsidR="00FA4DC3" w:rsidRPr="00FA4DC3" w:rsidRDefault="00FA4DC3" w:rsidP="00FA4DC3"/>
    <w:p w:rsidR="00FA4DC3" w:rsidRPr="00FA4DC3" w:rsidRDefault="00FA4DC3" w:rsidP="00FA4DC3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67310</wp:posOffset>
            </wp:positionV>
            <wp:extent cx="2847340" cy="1894205"/>
            <wp:effectExtent l="19050" t="0" r="0" b="0"/>
            <wp:wrapThrough wrapText="bothSides">
              <wp:wrapPolygon edited="0">
                <wp:start x="-145" y="0"/>
                <wp:lineTo x="-145" y="21289"/>
                <wp:lineTo x="21533" y="21289"/>
                <wp:lineTo x="21533" y="0"/>
                <wp:lineTo x="-145" y="0"/>
              </wp:wrapPolygon>
            </wp:wrapThrough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C3" w:rsidRPr="00FA4DC3" w:rsidRDefault="00FA4DC3" w:rsidP="00FA4DC3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-86360</wp:posOffset>
            </wp:positionV>
            <wp:extent cx="2716530" cy="2298065"/>
            <wp:effectExtent l="19050" t="0" r="7620" b="0"/>
            <wp:wrapThrough wrapText="bothSides">
              <wp:wrapPolygon edited="0">
                <wp:start x="-151" y="0"/>
                <wp:lineTo x="-151" y="21487"/>
                <wp:lineTo x="21661" y="21487"/>
                <wp:lineTo x="21661" y="0"/>
                <wp:lineTo x="-151" y="0"/>
              </wp:wrapPolygon>
            </wp:wrapThrough>
            <wp:docPr id="16" name="Рисунок 16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-143510</wp:posOffset>
            </wp:positionV>
            <wp:extent cx="2114550" cy="2812415"/>
            <wp:effectExtent l="19050" t="0" r="0" b="0"/>
            <wp:wrapThrough wrapText="bothSides">
              <wp:wrapPolygon edited="0">
                <wp:start x="-195" y="0"/>
                <wp:lineTo x="-195" y="21507"/>
                <wp:lineTo x="21600" y="21507"/>
                <wp:lineTo x="21600" y="0"/>
                <wp:lineTo x="-195" y="0"/>
              </wp:wrapPolygon>
            </wp:wrapThrough>
            <wp:docPr id="13" name="Рисунок 13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C3" w:rsidRPr="00FA4DC3" w:rsidRDefault="00FA4DC3" w:rsidP="00FA4DC3"/>
    <w:p w:rsidR="00FA4DC3" w:rsidRPr="00FA4DC3" w:rsidRDefault="00FA4DC3" w:rsidP="00FA4DC3"/>
    <w:p w:rsidR="00FA4DC3" w:rsidRPr="00FA4DC3" w:rsidRDefault="00FA4DC3" w:rsidP="00FA4DC3"/>
    <w:p w:rsidR="0028723F" w:rsidRDefault="00FA4DC3" w:rsidP="00FA4DC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755015</wp:posOffset>
            </wp:positionV>
            <wp:extent cx="2568575" cy="1935480"/>
            <wp:effectExtent l="19050" t="0" r="3175" b="0"/>
            <wp:wrapThrough wrapText="bothSides">
              <wp:wrapPolygon edited="0">
                <wp:start x="-160" y="0"/>
                <wp:lineTo x="-160" y="21472"/>
                <wp:lineTo x="21627" y="21472"/>
                <wp:lineTo x="21627" y="0"/>
                <wp:lineTo x="-160" y="0"/>
              </wp:wrapPolygon>
            </wp:wrapThrough>
            <wp:docPr id="19" name="Рисунок 19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-2904490</wp:posOffset>
            </wp:positionH>
            <wp:positionV relativeFrom="paragraph">
              <wp:posOffset>1595755</wp:posOffset>
            </wp:positionV>
            <wp:extent cx="3811270" cy="2141220"/>
            <wp:effectExtent l="19050" t="0" r="0" b="0"/>
            <wp:wrapThrough wrapText="bothSides">
              <wp:wrapPolygon edited="0">
                <wp:start x="-108" y="0"/>
                <wp:lineTo x="-108" y="21331"/>
                <wp:lineTo x="21593" y="21331"/>
                <wp:lineTo x="21593" y="0"/>
                <wp:lineTo x="-108" y="0"/>
              </wp:wrapPolygon>
            </wp:wrapThrough>
            <wp:docPr id="25" name="Рисунок 25" descr="Картинки по запросу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1420495</wp:posOffset>
            </wp:positionH>
            <wp:positionV relativeFrom="paragraph">
              <wp:posOffset>2798445</wp:posOffset>
            </wp:positionV>
            <wp:extent cx="2047875" cy="2051050"/>
            <wp:effectExtent l="19050" t="0" r="9525" b="0"/>
            <wp:wrapThrough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hrough>
            <wp:docPr id="22" name="Рисунок 22" descr="Картинки по запросу  поделки с детьми из одноразовых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 поделки с детьми из одноразовых тарело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Pr="0028723F" w:rsidRDefault="0028723F" w:rsidP="0028723F"/>
    <w:p w:rsidR="0028723F" w:rsidRDefault="0028723F" w:rsidP="0028723F">
      <w:pPr>
        <w:rPr>
          <w:sz w:val="36"/>
          <w:szCs w:val="36"/>
        </w:rPr>
      </w:pPr>
      <w:r w:rsidRPr="0028723F">
        <w:rPr>
          <w:rFonts w:ascii="Arial" w:hAnsi="Arial" w:cs="Arial"/>
          <w:color w:val="333333"/>
          <w:sz w:val="36"/>
          <w:szCs w:val="36"/>
          <w:shd w:val="clear" w:color="auto" w:fill="FFFFFF"/>
        </w:rPr>
        <w:t>Научитесь сами и научите детей мастерить необычные поделки и сувениры из пластиковых и бумажных стаканчиков.</w:t>
      </w:r>
      <w:r w:rsidRPr="0028723F">
        <w:rPr>
          <w:rStyle w:val="apple-converted-space"/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556895</wp:posOffset>
            </wp:positionV>
            <wp:extent cx="4129405" cy="1885950"/>
            <wp:effectExtent l="19050" t="0" r="4445" b="0"/>
            <wp:wrapThrough wrapText="bothSides">
              <wp:wrapPolygon edited="0">
                <wp:start x="-100" y="0"/>
                <wp:lineTo x="-100" y="21382"/>
                <wp:lineTo x="21623" y="21382"/>
                <wp:lineTo x="21623" y="0"/>
                <wp:lineTo x="-100" y="0"/>
              </wp:wrapPolygon>
            </wp:wrapThrough>
            <wp:docPr id="28" name="Рисунок 28" descr="Театр из пластиковых стаканчиков и таре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еатр из пластиковых стаканчиков и тарелоче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8702" b="20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23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Очень интересно было сделать</w:t>
      </w:r>
      <w:r w:rsidRPr="0028723F"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> </w:t>
      </w:r>
      <w:r w:rsidRPr="0028723F">
        <w:rPr>
          <w:rStyle w:val="a6"/>
          <w:rFonts w:ascii="Arial" w:hAnsi="Arial" w:cs="Arial"/>
          <w:b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театр</w:t>
      </w:r>
      <w:r w:rsidRPr="0028723F"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> </w:t>
      </w:r>
      <w:r w:rsidRPr="0028723F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из подручных средств.</w:t>
      </w: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Pr="0028723F" w:rsidRDefault="0028723F" w:rsidP="0028723F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4576445</wp:posOffset>
            </wp:positionV>
            <wp:extent cx="1681480" cy="2528570"/>
            <wp:effectExtent l="19050" t="0" r="0" b="0"/>
            <wp:wrapThrough wrapText="bothSides">
              <wp:wrapPolygon edited="0">
                <wp:start x="-245" y="0"/>
                <wp:lineTo x="-245" y="21481"/>
                <wp:lineTo x="21535" y="21481"/>
                <wp:lineTo x="21535" y="0"/>
                <wp:lineTo x="-245" y="0"/>
              </wp:wrapPolygon>
            </wp:wrapThrough>
            <wp:docPr id="37" name="Рисунок 37" descr="D:\Users\user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Users\user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4815205</wp:posOffset>
            </wp:positionV>
            <wp:extent cx="1514475" cy="2289810"/>
            <wp:effectExtent l="19050" t="0" r="9525" b="0"/>
            <wp:wrapThrough wrapText="bothSides">
              <wp:wrapPolygon edited="0">
                <wp:start x="-272" y="0"/>
                <wp:lineTo x="-272" y="21384"/>
                <wp:lineTo x="21736" y="21384"/>
                <wp:lineTo x="21736" y="0"/>
                <wp:lineTo x="-272" y="0"/>
              </wp:wrapPolygon>
            </wp:wrapThrough>
            <wp:docPr id="38" name="Рисунок 38" descr="D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4856480</wp:posOffset>
            </wp:positionV>
            <wp:extent cx="1537335" cy="2309495"/>
            <wp:effectExtent l="19050" t="0" r="5715" b="0"/>
            <wp:wrapThrough wrapText="bothSides">
              <wp:wrapPolygon edited="0">
                <wp:start x="-268" y="0"/>
                <wp:lineTo x="-268" y="21380"/>
                <wp:lineTo x="21680" y="21380"/>
                <wp:lineTo x="21680" y="0"/>
                <wp:lineTo x="-268" y="0"/>
              </wp:wrapPolygon>
            </wp:wrapThrough>
            <wp:docPr id="39" name="Рисунок 39" descr="D:\Users\user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Users\user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23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-143510</wp:posOffset>
            </wp:positionV>
            <wp:extent cx="2794000" cy="3434715"/>
            <wp:effectExtent l="19050" t="0" r="6350" b="0"/>
            <wp:wrapThrough wrapText="bothSides">
              <wp:wrapPolygon edited="0">
                <wp:start x="-147" y="0"/>
                <wp:lineTo x="-147" y="21444"/>
                <wp:lineTo x="21649" y="21444"/>
                <wp:lineTo x="21649" y="0"/>
                <wp:lineTo x="-147" y="0"/>
              </wp:wrapPolygon>
            </wp:wrapThrough>
            <wp:docPr id="31" name="Рисунок 31" descr="Разные поделки из одноразовых стаканчиков (3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ные поделки из одноразовых стаканчиков (3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23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-160020</wp:posOffset>
            </wp:positionV>
            <wp:extent cx="3311525" cy="2075815"/>
            <wp:effectExtent l="19050" t="0" r="3175" b="0"/>
            <wp:wrapThrough wrapText="bothSides">
              <wp:wrapPolygon edited="0">
                <wp:start x="-124" y="0"/>
                <wp:lineTo x="-124" y="21408"/>
                <wp:lineTo x="21621" y="21408"/>
                <wp:lineTo x="21621" y="0"/>
                <wp:lineTo x="-124" y="0"/>
              </wp:wrapPolygon>
            </wp:wrapThrough>
            <wp:docPr id="34" name="Рисунок 34" descr="Разные поделки из одноразовых стаканчиков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азные поделки из одноразовых стаканчиков (4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23F">
        <w:rPr>
          <w:b/>
          <w:sz w:val="36"/>
          <w:szCs w:val="36"/>
          <w:shd w:val="clear" w:color="auto" w:fill="FFFFFF"/>
        </w:rPr>
        <w:t>Бросовый материал</w:t>
      </w:r>
      <w:r w:rsidRPr="0028723F">
        <w:rPr>
          <w:sz w:val="36"/>
          <w:szCs w:val="36"/>
          <w:shd w:val="clear" w:color="auto" w:fill="FFFFFF"/>
        </w:rPr>
        <w:t> даёт огромные возможности для осуществления фантазий. Самое интересное, что такой материал для поделок в этом случае находится под рукой. Для того</w:t>
      </w:r>
      <w:proofErr w:type="gramStart"/>
      <w:r w:rsidRPr="0028723F">
        <w:rPr>
          <w:sz w:val="36"/>
          <w:szCs w:val="36"/>
          <w:shd w:val="clear" w:color="auto" w:fill="FFFFFF"/>
        </w:rPr>
        <w:t>,</w:t>
      </w:r>
      <w:proofErr w:type="gramEnd"/>
      <w:r w:rsidRPr="0028723F">
        <w:rPr>
          <w:sz w:val="36"/>
          <w:szCs w:val="36"/>
          <w:shd w:val="clear" w:color="auto" w:fill="FFFFFF"/>
        </w:rPr>
        <w:t xml:space="preserve"> чтобы смастерить что-то занятное, не нужно идти в магазин, ехать в лес или идти в парк и собирать природный материал. Все необходимое можно найти у себя</w:t>
      </w:r>
      <w:r>
        <w:rPr>
          <w:sz w:val="36"/>
          <w:szCs w:val="36"/>
          <w:shd w:val="clear" w:color="auto" w:fill="FFFFFF"/>
        </w:rPr>
        <w:t>.</w:t>
      </w:r>
    </w:p>
    <w:p w:rsidR="0028723F" w:rsidRDefault="0028723F" w:rsidP="0028723F">
      <w:pPr>
        <w:tabs>
          <w:tab w:val="left" w:pos="1284"/>
        </w:tabs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ab/>
      </w: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28723F" w:rsidRDefault="0028723F" w:rsidP="0028723F">
      <w:pPr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447675</wp:posOffset>
            </wp:positionV>
            <wp:extent cx="3267075" cy="2182495"/>
            <wp:effectExtent l="19050" t="0" r="9525" b="0"/>
            <wp:wrapThrough wrapText="bothSides">
              <wp:wrapPolygon edited="0">
                <wp:start x="-126" y="0"/>
                <wp:lineTo x="-126" y="21493"/>
                <wp:lineTo x="21663" y="21493"/>
                <wp:lineTo x="21663" y="0"/>
                <wp:lineTo x="-126" y="0"/>
              </wp:wrapPolygon>
            </wp:wrapThrough>
            <wp:docPr id="41" name="Рисунок 41" descr="D:\Users\user\Desktop\1db06965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Users\user\Desktop\1db06965d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110490</wp:posOffset>
            </wp:positionV>
            <wp:extent cx="1891665" cy="2520315"/>
            <wp:effectExtent l="19050" t="0" r="0" b="0"/>
            <wp:wrapThrough wrapText="bothSides">
              <wp:wrapPolygon edited="0">
                <wp:start x="-218" y="0"/>
                <wp:lineTo x="-218" y="21388"/>
                <wp:lineTo x="21535" y="21388"/>
                <wp:lineTo x="21535" y="0"/>
                <wp:lineTo x="-218" y="0"/>
              </wp:wrapPolygon>
            </wp:wrapThrough>
            <wp:docPr id="40" name="Рисунок 40" descr="D:\Users\user\Desktop\st-bluebi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Users\user\Desktop\st-bluebird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272" w:rsidRPr="0028723F" w:rsidRDefault="0028723F" w:rsidP="0028723F">
      <w:pPr>
        <w:rPr>
          <w:b/>
          <w:sz w:val="32"/>
          <w:szCs w:val="32"/>
        </w:rPr>
      </w:pPr>
      <w:r w:rsidRPr="0028723F">
        <w:rPr>
          <w:rStyle w:val="apple-converted-space"/>
          <w:rFonts w:ascii="Arial" w:hAnsi="Arial" w:cs="Arial"/>
          <w:b/>
          <w:color w:val="333333"/>
          <w:sz w:val="32"/>
          <w:szCs w:val="32"/>
          <w:shd w:val="clear" w:color="auto" w:fill="FFFFFF"/>
        </w:rPr>
        <w:t> </w:t>
      </w:r>
    </w:p>
    <w:sectPr w:rsidR="00326272" w:rsidRPr="0028723F" w:rsidSect="003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4DC3"/>
    <w:rsid w:val="0028723F"/>
    <w:rsid w:val="00326272"/>
    <w:rsid w:val="008A58E6"/>
    <w:rsid w:val="00F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paragraph" w:styleId="1">
    <w:name w:val="heading 1"/>
    <w:basedOn w:val="a"/>
    <w:link w:val="10"/>
    <w:uiPriority w:val="9"/>
    <w:qFormat/>
    <w:rsid w:val="00FA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DC3"/>
  </w:style>
  <w:style w:type="character" w:styleId="a6">
    <w:name w:val="Strong"/>
    <w:basedOn w:val="a0"/>
    <w:uiPriority w:val="22"/>
    <w:qFormat/>
    <w:rsid w:val="00287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2017-01-24T18:52:00Z</dcterms:created>
  <dcterms:modified xsi:type="dcterms:W3CDTF">2017-01-24T18:52:00Z</dcterms:modified>
</cp:coreProperties>
</file>