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BC" w:rsidRDefault="00012BBC" w:rsidP="005C1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№1</w:t>
      </w:r>
    </w:p>
    <w:p w:rsidR="005C16BC" w:rsidRDefault="005C16BC" w:rsidP="00246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6881" w:rsidRDefault="00012BBC" w:rsidP="00012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 работы педагогического  коллектива</w:t>
      </w:r>
      <w:r w:rsidR="00246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МДОУ «Детский сад №12»</w:t>
      </w:r>
      <w:r w:rsidR="005C0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взаимодействию с семьей</w:t>
      </w:r>
    </w:p>
    <w:bookmarkEnd w:id="0"/>
    <w:p w:rsidR="00246881" w:rsidRDefault="00246881" w:rsidP="00246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2BBC" w:rsidRDefault="00012BBC" w:rsidP="0001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Деятельность ДОУ в 2022-2023</w:t>
      </w:r>
      <w:r w:rsidRPr="00012BBC">
        <w:rPr>
          <w:rFonts w:ascii="Times New Roman" w:hAnsi="Times New Roman" w:cs="Times New Roman"/>
          <w:sz w:val="24"/>
          <w:szCs w:val="24"/>
        </w:rPr>
        <w:t xml:space="preserve"> учебном году по взаимодействию с семьями воспитанников была направлена на совместное сотрудничество, расширение форм взаимодействия, на повышение компетентности родителей в вопросах педагогического сопровождения, заинтересованности в успехах своих детей и стремлении помочь ДОУ в создании необходимых условий для сохранения психолого-педагогического благополучия ребенка в ДОУ. В работе с родителями применялись как традиционные формы и методы проведения мероприятий, так и не традиционные с целью повышения заинтересованности родителей.</w:t>
      </w:r>
      <w:r>
        <w:rPr>
          <w:rFonts w:ascii="Times New Roman" w:hAnsi="Times New Roman" w:cs="Times New Roman"/>
          <w:sz w:val="24"/>
          <w:szCs w:val="24"/>
        </w:rPr>
        <w:t xml:space="preserve"> Большое внимание по взаимодействию с родителями детей старшего дошкольного возраста уделялось</w:t>
      </w:r>
      <w:r w:rsidR="002E189D">
        <w:rPr>
          <w:rFonts w:ascii="Times New Roman" w:hAnsi="Times New Roman" w:cs="Times New Roman"/>
          <w:sz w:val="24"/>
          <w:szCs w:val="24"/>
        </w:rPr>
        <w:t xml:space="preserve"> ознакомлению с историей, традициями, культуре родного города.</w:t>
      </w:r>
    </w:p>
    <w:p w:rsidR="002E189D" w:rsidRDefault="002E189D" w:rsidP="0001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12BBC" w:rsidRPr="00012BBC">
        <w:rPr>
          <w:rFonts w:ascii="Times New Roman" w:hAnsi="Times New Roman" w:cs="Times New Roman"/>
          <w:sz w:val="24"/>
          <w:szCs w:val="24"/>
        </w:rPr>
        <w:t xml:space="preserve"> Основные направления организации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ДОУ </w:t>
      </w:r>
      <w:r w:rsidR="00012BBC" w:rsidRPr="00012BBC">
        <w:rPr>
          <w:rFonts w:ascii="Times New Roman" w:hAnsi="Times New Roman" w:cs="Times New Roman"/>
          <w:sz w:val="24"/>
          <w:szCs w:val="24"/>
        </w:rPr>
        <w:t xml:space="preserve"> по взаимодействию с родителями на 2023-2024 учебный год это:</w:t>
      </w:r>
    </w:p>
    <w:p w:rsidR="002E189D" w:rsidRDefault="00012BBC" w:rsidP="0001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BBC">
        <w:rPr>
          <w:rFonts w:ascii="Times New Roman" w:hAnsi="Times New Roman" w:cs="Times New Roman"/>
          <w:sz w:val="24"/>
          <w:szCs w:val="24"/>
        </w:rPr>
        <w:t xml:space="preserve"> </w:t>
      </w:r>
      <w:r w:rsidRPr="00012BBC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BBC">
        <w:rPr>
          <w:rFonts w:ascii="Times New Roman" w:hAnsi="Times New Roman" w:cs="Times New Roman"/>
          <w:sz w:val="24"/>
          <w:szCs w:val="24"/>
        </w:rPr>
        <w:t xml:space="preserve"> Привлечение родителей к общественной жизни детского сада, к участию в проектной деятельности; к участию в конкурсах различного уровня, социально-значимых акциях.</w:t>
      </w:r>
    </w:p>
    <w:p w:rsidR="002E189D" w:rsidRDefault="00012BBC" w:rsidP="0001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BBC">
        <w:rPr>
          <w:rFonts w:ascii="Times New Roman" w:hAnsi="Times New Roman" w:cs="Times New Roman"/>
          <w:sz w:val="24"/>
          <w:szCs w:val="24"/>
        </w:rPr>
        <w:t xml:space="preserve"> </w:t>
      </w:r>
      <w:r w:rsidRPr="00012BBC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BBC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по вопросам воспитания и обучения воспитанников. Целью взаимодействия с родителями на 2023-2024 учебный год является:</w:t>
      </w:r>
    </w:p>
    <w:p w:rsidR="002E189D" w:rsidRDefault="00012BBC" w:rsidP="0001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BBC">
        <w:rPr>
          <w:rFonts w:ascii="Times New Roman" w:hAnsi="Times New Roman" w:cs="Times New Roman"/>
          <w:sz w:val="24"/>
          <w:szCs w:val="24"/>
        </w:rPr>
        <w:t xml:space="preserve"> создание условий для успешного взаимодействия семьи и ДОУ в образовательной деятельности, вовлечение семей воспитаннико</w:t>
      </w:r>
      <w:r w:rsidR="002E189D">
        <w:rPr>
          <w:rFonts w:ascii="Times New Roman" w:hAnsi="Times New Roman" w:cs="Times New Roman"/>
          <w:sz w:val="24"/>
          <w:szCs w:val="24"/>
        </w:rPr>
        <w:t xml:space="preserve">в в образовательную </w:t>
      </w:r>
      <w:r w:rsidRPr="00012BBC">
        <w:rPr>
          <w:rFonts w:ascii="Times New Roman" w:hAnsi="Times New Roman" w:cs="Times New Roman"/>
          <w:sz w:val="24"/>
          <w:szCs w:val="24"/>
        </w:rPr>
        <w:t xml:space="preserve"> деятельность ДОУ.</w:t>
      </w:r>
    </w:p>
    <w:p w:rsidR="002E189D" w:rsidRDefault="00012BBC" w:rsidP="0001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BBC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2E189D" w:rsidRPr="002E189D" w:rsidRDefault="002E189D" w:rsidP="002E189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5"/>
          <w:color w:val="000000"/>
        </w:rPr>
        <w:t xml:space="preserve">- </w:t>
      </w:r>
      <w:r w:rsidRPr="0092781F">
        <w:t xml:space="preserve"> Оптимизировать систему взаимодействия с семьями воспитанников, обеспечивающих единство подходов к воспитанию и обучению дошкольников в соответствии с ФОП </w:t>
      </w:r>
      <w:proofErr w:type="gramStart"/>
      <w:r w:rsidRPr="0092781F">
        <w:t>ДО</w:t>
      </w:r>
      <w:proofErr w:type="gramEnd"/>
      <w:r w:rsidR="005C16BC">
        <w:t>.</w:t>
      </w:r>
    </w:p>
    <w:p w:rsidR="002E189D" w:rsidRDefault="002E189D" w:rsidP="0001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2BBC" w:rsidRPr="00012BBC">
        <w:rPr>
          <w:rFonts w:ascii="Times New Roman" w:hAnsi="Times New Roman" w:cs="Times New Roman"/>
          <w:sz w:val="24"/>
          <w:szCs w:val="24"/>
        </w:rPr>
        <w:t>Повысить у</w:t>
      </w:r>
      <w:r>
        <w:rPr>
          <w:rFonts w:ascii="Times New Roman" w:hAnsi="Times New Roman" w:cs="Times New Roman"/>
          <w:sz w:val="24"/>
          <w:szCs w:val="24"/>
        </w:rPr>
        <w:t>ровень взаимодействия  с  родителей через  участие</w:t>
      </w:r>
      <w:r w:rsidR="00012BBC" w:rsidRPr="00012BBC">
        <w:rPr>
          <w:rFonts w:ascii="Times New Roman" w:hAnsi="Times New Roman" w:cs="Times New Roman"/>
          <w:sz w:val="24"/>
          <w:szCs w:val="24"/>
        </w:rPr>
        <w:t xml:space="preserve"> в проектной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</w:t>
      </w:r>
    </w:p>
    <w:p w:rsidR="005C16BC" w:rsidRDefault="00012BBC" w:rsidP="005C16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BBC">
        <w:rPr>
          <w:rFonts w:ascii="Times New Roman" w:hAnsi="Times New Roman" w:cs="Times New Roman"/>
          <w:sz w:val="24"/>
          <w:szCs w:val="24"/>
        </w:rPr>
        <w:t xml:space="preserve"> </w:t>
      </w:r>
      <w:r w:rsidRPr="00012BBC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BBC">
        <w:rPr>
          <w:rFonts w:ascii="Times New Roman" w:hAnsi="Times New Roman" w:cs="Times New Roman"/>
          <w:sz w:val="24"/>
          <w:szCs w:val="24"/>
        </w:rPr>
        <w:t xml:space="preserve"> Создать благоприятные условия по вопросам воспитания и обучения воспитанников не только с помощью традиционных форм, а также нетрадиционных (использование системы </w:t>
      </w:r>
      <w:proofErr w:type="spellStart"/>
      <w:r w:rsidRPr="00012BB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012BBC">
        <w:rPr>
          <w:rFonts w:ascii="Times New Roman" w:hAnsi="Times New Roman" w:cs="Times New Roman"/>
          <w:sz w:val="24"/>
          <w:szCs w:val="24"/>
        </w:rPr>
        <w:t xml:space="preserve">); </w:t>
      </w:r>
      <w:r w:rsidR="002E189D" w:rsidRPr="00012BBC">
        <w:rPr>
          <w:rFonts w:ascii="Times New Roman" w:hAnsi="Times New Roman" w:cs="Times New Roman"/>
          <w:sz w:val="24"/>
          <w:szCs w:val="24"/>
        </w:rPr>
        <w:t>оказание консультативной помощи</w:t>
      </w:r>
      <w:r w:rsidR="005C16BC">
        <w:rPr>
          <w:rFonts w:ascii="Times New Roman" w:hAnsi="Times New Roman" w:cs="Times New Roman"/>
          <w:sz w:val="24"/>
          <w:szCs w:val="24"/>
        </w:rPr>
        <w:t xml:space="preserve"> через родительские сайты</w:t>
      </w:r>
      <w:r w:rsidR="002E189D" w:rsidRPr="00012BBC">
        <w:rPr>
          <w:rFonts w:ascii="Times New Roman" w:hAnsi="Times New Roman" w:cs="Times New Roman"/>
          <w:sz w:val="24"/>
          <w:szCs w:val="24"/>
        </w:rPr>
        <w:t>;</w:t>
      </w:r>
    </w:p>
    <w:p w:rsidR="00246881" w:rsidRPr="005C16BC" w:rsidRDefault="005C16BC" w:rsidP="0001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2BBC" w:rsidRPr="00012BBC">
        <w:rPr>
          <w:rFonts w:ascii="Times New Roman" w:hAnsi="Times New Roman" w:cs="Times New Roman"/>
          <w:sz w:val="24"/>
          <w:szCs w:val="24"/>
        </w:rPr>
        <w:t xml:space="preserve"> Привлечь родителей к участию в конкурсах различного уровня,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программы </w:t>
      </w:r>
      <w:r w:rsidRPr="005C16BC">
        <w:rPr>
          <w:rFonts w:ascii="Times New Roman" w:hAnsi="Times New Roman" w:cs="Times New Roman"/>
          <w:sz w:val="24"/>
          <w:szCs w:val="24"/>
        </w:rPr>
        <w:t>«Эко-школа/Зеленый флаг»,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BBC" w:rsidRPr="00012BBC"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 w:rsidR="00012BBC" w:rsidRPr="00012BBC">
        <w:rPr>
          <w:rFonts w:ascii="Times New Roman" w:hAnsi="Times New Roman" w:cs="Times New Roman"/>
          <w:sz w:val="24"/>
          <w:szCs w:val="24"/>
        </w:rPr>
        <w:t>о</w:t>
      </w:r>
      <w:r w:rsidR="00EC6C2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C6C22">
        <w:rPr>
          <w:rFonts w:ascii="Times New Roman" w:hAnsi="Times New Roman" w:cs="Times New Roman"/>
          <w:sz w:val="24"/>
          <w:szCs w:val="24"/>
        </w:rPr>
        <w:t xml:space="preserve"> </w:t>
      </w:r>
      <w:r w:rsidR="00012BBC" w:rsidRPr="00012BBC">
        <w:rPr>
          <w:rFonts w:ascii="Times New Roman" w:hAnsi="Times New Roman" w:cs="Times New Roman"/>
          <w:sz w:val="24"/>
          <w:szCs w:val="24"/>
        </w:rPr>
        <w:t>значимых акциях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881" w:rsidRDefault="00246881" w:rsidP="00246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6881" w:rsidRDefault="00246881" w:rsidP="00246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791" w:type="dxa"/>
        <w:tblInd w:w="-76" w:type="dxa"/>
        <w:shd w:val="clear" w:color="auto" w:fill="FFFFFF"/>
        <w:tblLook w:val="04A0" w:firstRow="1" w:lastRow="0" w:firstColumn="1" w:lastColumn="0" w:noHBand="0" w:noVBand="1"/>
      </w:tblPr>
      <w:tblGrid>
        <w:gridCol w:w="1320"/>
        <w:gridCol w:w="5705"/>
        <w:gridCol w:w="73"/>
        <w:gridCol w:w="2693"/>
      </w:tblGrid>
      <w:tr w:rsidR="00246881" w:rsidTr="00246881"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70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76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46881" w:rsidTr="00246881">
        <w:tc>
          <w:tcPr>
            <w:tcW w:w="9791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Общие родительские собрания</w:t>
            </w:r>
          </w:p>
        </w:tc>
      </w:tr>
      <w:tr w:rsidR="00246881" w:rsidTr="00246881"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70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воспитательно-образовательной деятельности и работы детского сада в 2023/2024 учебном году с учетом ФОП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старшие воспитатели</w:t>
            </w:r>
          </w:p>
        </w:tc>
      </w:tr>
      <w:tr w:rsidR="00246881" w:rsidTr="00246881"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70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«Правильное питание – залог здоровья!»</w:t>
            </w:r>
          </w:p>
        </w:tc>
        <w:tc>
          <w:tcPr>
            <w:tcW w:w="276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старшие воспитатели, специалисты </w:t>
            </w:r>
          </w:p>
        </w:tc>
      </w:tr>
      <w:tr w:rsidR="00246881" w:rsidTr="00246881"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70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Безопасность дете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забота взрослых»</w:t>
            </w:r>
          </w:p>
        </w:tc>
        <w:tc>
          <w:tcPr>
            <w:tcW w:w="276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старшие воспитатели</w:t>
            </w:r>
          </w:p>
        </w:tc>
      </w:tr>
      <w:tr w:rsidR="00246881" w:rsidTr="00246881">
        <w:trPr>
          <w:trHeight w:val="2"/>
        </w:trPr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70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детского сада в 2023/2024 учебном году, организация работы в летний оздоровительный период</w:t>
            </w:r>
          </w:p>
        </w:tc>
        <w:tc>
          <w:tcPr>
            <w:tcW w:w="276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старшие воспитатели</w:t>
            </w:r>
          </w:p>
        </w:tc>
      </w:tr>
      <w:tr w:rsidR="00246881" w:rsidTr="00246881">
        <w:tc>
          <w:tcPr>
            <w:tcW w:w="9791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II. Групповые родительские собрания</w:t>
            </w:r>
          </w:p>
        </w:tc>
      </w:tr>
      <w:tr w:rsidR="00246881" w:rsidTr="00246881">
        <w:tc>
          <w:tcPr>
            <w:tcW w:w="1320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раннего возраста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«Адаптационный период детей в детском саду»</w:t>
            </w:r>
          </w:p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«Адаптация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сада»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 группы, педагог-психолог</w:t>
            </w:r>
          </w:p>
        </w:tc>
      </w:tr>
      <w:tr w:rsidR="00246881" w:rsidTr="00246881"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vAlign w:val="center"/>
            <w:hideMark/>
          </w:tcPr>
          <w:p w:rsidR="00246881" w:rsidRDefault="0024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 дошкольного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 групп</w:t>
            </w:r>
          </w:p>
        </w:tc>
      </w:tr>
      <w:tr w:rsidR="00246881" w:rsidTr="00246881">
        <w:trPr>
          <w:trHeight w:val="10"/>
        </w:trPr>
        <w:tc>
          <w:tcPr>
            <w:tcW w:w="1320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246881" w:rsidRDefault="00246881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раннего возраста: </w:t>
            </w:r>
            <w:r>
              <w:rPr>
                <w:rFonts w:ascii="Times New Roman" w:hAnsi="Times New Roman" w:cs="Times New Roman"/>
                <w:sz w:val="24"/>
              </w:rPr>
              <w:t>«Речь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кончиках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пальцев»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  <w:p w:rsidR="00246881" w:rsidRDefault="00246881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 групп</w:t>
            </w:r>
          </w:p>
        </w:tc>
      </w:tr>
      <w:tr w:rsidR="00246881" w:rsidTr="00246881">
        <w:trPr>
          <w:trHeight w:val="10"/>
        </w:trPr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vAlign w:val="center"/>
            <w:hideMark/>
          </w:tcPr>
          <w:p w:rsidR="00246881" w:rsidRDefault="0024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младшего  дошкольного возраста: «Особенности и проблемы речевого развития у детей младшего дошкольного возраста. Реализация ФАОП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  <w:p w:rsidR="00246881" w:rsidRDefault="00246881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 групп Учитель-логопед</w:t>
            </w:r>
          </w:p>
          <w:p w:rsidR="00246881" w:rsidRDefault="00246881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</w:tc>
      </w:tr>
      <w:tr w:rsidR="00246881" w:rsidTr="00246881">
        <w:trPr>
          <w:trHeight w:val="10"/>
        </w:trPr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vAlign w:val="center"/>
            <w:hideMark/>
          </w:tcPr>
          <w:p w:rsidR="00246881" w:rsidRDefault="0024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старшего дошкольного возраста: «Подготовка дошкольников 6–7 лет к овладению грамотой. Реализация ФАОП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  <w:p w:rsidR="00246881" w:rsidRDefault="00246881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 групп Учитель-логопед</w:t>
            </w:r>
          </w:p>
        </w:tc>
      </w:tr>
      <w:tr w:rsidR="00246881" w:rsidTr="00246881">
        <w:trPr>
          <w:trHeight w:val="4"/>
        </w:trPr>
        <w:tc>
          <w:tcPr>
            <w:tcW w:w="1320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4" w:space="0" w:color="auto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246881" w:rsidRDefault="00246881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раннего возраста: «Социализация детей младшего дошкольного возраста. Самостоятельность и самообслуживание»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  <w:p w:rsidR="00246881" w:rsidRDefault="00246881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 групп</w:t>
            </w:r>
          </w:p>
          <w:p w:rsidR="00246881" w:rsidRDefault="00246881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246881" w:rsidTr="00246881">
        <w:trPr>
          <w:trHeight w:val="4"/>
        </w:trPr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4" w:space="0" w:color="auto"/>
              <w:right w:val="single" w:sz="8" w:space="0" w:color="222222"/>
            </w:tcBorders>
            <w:shd w:val="clear" w:color="auto" w:fill="FFFFFF"/>
            <w:vAlign w:val="center"/>
            <w:hideMark/>
          </w:tcPr>
          <w:p w:rsidR="00246881" w:rsidRDefault="0024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  дошкольного возраста: «Причины детской агрессивности и способы ее коррекции»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  <w:p w:rsidR="00246881" w:rsidRDefault="00246881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 групп</w:t>
            </w:r>
          </w:p>
          <w:p w:rsidR="00246881" w:rsidRDefault="00246881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246881" w:rsidTr="00246881">
        <w:trPr>
          <w:trHeight w:val="4"/>
        </w:trPr>
        <w:tc>
          <w:tcPr>
            <w:tcW w:w="0" w:type="auto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раннего возраста: « Успехи нашей группы»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46881" w:rsidTr="00246881">
        <w:trPr>
          <w:trHeight w:val="2"/>
        </w:trPr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vAlign w:val="center"/>
            <w:hideMark/>
          </w:tcPr>
          <w:p w:rsidR="00246881" w:rsidRDefault="0024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  дошкольного возраста: «Духовно – нравственное воспитание дошкольников – новые ориентиры в образовании»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  <w:p w:rsidR="00246881" w:rsidRDefault="00246881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 групп</w:t>
            </w:r>
          </w:p>
        </w:tc>
      </w:tr>
      <w:tr w:rsidR="00246881" w:rsidTr="00246881">
        <w:trPr>
          <w:trHeight w:val="2"/>
        </w:trPr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vAlign w:val="center"/>
            <w:hideMark/>
          </w:tcPr>
          <w:p w:rsidR="00246881" w:rsidRDefault="0024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 для родителей будущих воспитанников детского сада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  <w:p w:rsidR="00246881" w:rsidRDefault="00246881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 групп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246881" w:rsidTr="00246881">
        <w:trPr>
          <w:trHeight w:val="2"/>
        </w:trPr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родительское собрание для родителей, дети которых зачислены на обучение в 2023/24 учебном году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  <w:p w:rsidR="00246881" w:rsidRDefault="00246881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 групп</w:t>
            </w:r>
          </w:p>
        </w:tc>
      </w:tr>
      <w:tr w:rsidR="00246881" w:rsidTr="00246881">
        <w:trPr>
          <w:trHeight w:val="2"/>
        </w:trPr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семьями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воспитанников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оказанию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услуг: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  <w:p w:rsidR="00246881" w:rsidRDefault="00246881">
            <w:pPr>
              <w:spacing w:after="0" w:line="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 групп</w:t>
            </w:r>
          </w:p>
        </w:tc>
      </w:tr>
      <w:tr w:rsidR="00246881" w:rsidTr="00246881">
        <w:trPr>
          <w:trHeight w:val="2"/>
        </w:trPr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Обновлять информационные стенды, публиковать новую информацию на сайте детского сада по текущим вопросам.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Обеспечить рассылку информации по текущим вопросам образования детей  в родительских чатах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сайта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46881" w:rsidTr="00246881">
        <w:trPr>
          <w:trHeight w:val="1635"/>
        </w:trPr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4" w:space="0" w:color="auto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4" w:space="0" w:color="auto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pStyle w:val="TableParagraph"/>
              <w:spacing w:before="20" w:line="276" w:lineRule="auto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Информационные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стенды:</w:t>
            </w:r>
          </w:p>
          <w:p w:rsidR="00246881" w:rsidRDefault="00246881">
            <w:pPr>
              <w:pStyle w:val="TableParagraph"/>
              <w:spacing w:before="20"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«ФОП дошкольного  образования – новые ориентиры в деятельности ДОУ</w:t>
            </w:r>
          </w:p>
          <w:p w:rsidR="00246881" w:rsidRDefault="00246881">
            <w:pPr>
              <w:pStyle w:val="TableParagraph"/>
              <w:spacing w:before="19"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«Воспитание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старшим»,</w:t>
            </w:r>
          </w:p>
          <w:p w:rsidR="00246881" w:rsidRDefault="00246881">
            <w:pPr>
              <w:pStyle w:val="TableParagraph"/>
              <w:spacing w:before="21"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«Роль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нравственном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детей»</w:t>
            </w:r>
          </w:p>
          <w:p w:rsidR="00246881" w:rsidRDefault="00246881">
            <w:pPr>
              <w:pStyle w:val="TableParagraph"/>
              <w:spacing w:before="25"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«Инициативный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ребенок»</w:t>
            </w:r>
          </w:p>
          <w:p w:rsidR="00246881" w:rsidRDefault="00246881">
            <w:pPr>
              <w:spacing w:after="0" w:line="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сам»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4" w:space="0" w:color="auto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246881" w:rsidTr="00246881">
        <w:trPr>
          <w:trHeight w:val="1051"/>
        </w:trPr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4" w:space="0" w:color="auto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4" w:space="0" w:color="auto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pStyle w:val="TableParagraph"/>
              <w:spacing w:line="315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памяток:</w:t>
            </w:r>
          </w:p>
          <w:p w:rsidR="00246881" w:rsidRDefault="00246881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«Адаптация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садику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отлично!»,</w:t>
            </w:r>
          </w:p>
          <w:p w:rsidR="00246881" w:rsidRDefault="00246881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«Детская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ложь»,</w:t>
            </w:r>
          </w:p>
          <w:p w:rsidR="00246881" w:rsidRDefault="00246881">
            <w:pPr>
              <w:pStyle w:val="TableParagraph"/>
              <w:spacing w:before="4"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«Страхи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серьезно»,</w:t>
            </w:r>
          </w:p>
          <w:p w:rsidR="00246881" w:rsidRDefault="00246881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«Как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отучить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ребенка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перебивать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взрослых»,</w:t>
            </w:r>
          </w:p>
          <w:p w:rsidR="00246881" w:rsidRDefault="00246881">
            <w:pPr>
              <w:pStyle w:val="TableParagraph"/>
              <w:spacing w:before="20" w:line="276" w:lineRule="auto"/>
              <w:ind w:left="110"/>
              <w:rPr>
                <w:sz w:val="28"/>
              </w:rPr>
            </w:pPr>
            <w:r>
              <w:rPr>
                <w:sz w:val="24"/>
                <w:szCs w:val="24"/>
              </w:rPr>
              <w:t>- «Застенчивый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ребенок</w:t>
            </w:r>
            <w:r>
              <w:rPr>
                <w:sz w:val="28"/>
              </w:rPr>
              <w:t>»</w:t>
            </w:r>
          </w:p>
          <w:p w:rsidR="00246881" w:rsidRDefault="00246881">
            <w:pPr>
              <w:pStyle w:val="TableParagraph"/>
              <w:spacing w:before="20"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«Неделя без интернета»</w:t>
            </w:r>
          </w:p>
          <w:p w:rsidR="00246881" w:rsidRDefault="00246881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«ФОП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новые</w:t>
            </w:r>
            <w:proofErr w:type="gramEnd"/>
            <w:r>
              <w:rPr>
                <w:sz w:val="24"/>
                <w:szCs w:val="24"/>
              </w:rPr>
              <w:t xml:space="preserve"> ориентиры в воспитании ребенка»</w:t>
            </w:r>
          </w:p>
          <w:p w:rsidR="00246881" w:rsidRDefault="0024688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«Говорите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ребенку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больше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добрых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слов».</w:t>
            </w:r>
          </w:p>
          <w:p w:rsidR="00246881" w:rsidRDefault="0024688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«Что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семейные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традиции».</w:t>
            </w:r>
          </w:p>
          <w:p w:rsidR="00246881" w:rsidRDefault="0024688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«Как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вести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упрямым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ребенком».</w:t>
            </w:r>
          </w:p>
          <w:p w:rsidR="00246881" w:rsidRDefault="00246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«Будущему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первокласснику».</w:t>
            </w:r>
          </w:p>
          <w:p w:rsidR="00246881" w:rsidRDefault="00246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Защитим ребенка от насилия»</w:t>
            </w:r>
          </w:p>
          <w:p w:rsidR="00246881" w:rsidRDefault="00246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-«Профилактика жестокого обращения с детьми в семье»</w:t>
            </w:r>
          </w:p>
          <w:p w:rsidR="00246881" w:rsidRDefault="00246881">
            <w:pPr>
              <w:pStyle w:val="TableParagraph"/>
              <w:spacing w:before="20"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 Здоровье ребенка в Ваших руках»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4" w:space="0" w:color="auto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246881" w:rsidTr="00246881">
        <w:trPr>
          <w:trHeight w:val="1366"/>
        </w:trPr>
        <w:tc>
          <w:tcPr>
            <w:tcW w:w="1320" w:type="dxa"/>
            <w:tcBorders>
              <w:top w:val="single" w:sz="4" w:space="0" w:color="auto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Сопровождать деятельность родительского мониторинга организации питания воспитанников (посещение помещений для приема пищи, изучение документов по организации питания и т.п.)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246881" w:rsidTr="00246881">
        <w:trPr>
          <w:trHeight w:val="379"/>
        </w:trPr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Акции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«Большая помощь маленькому другу» 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«Сбор макулатуры»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«Украсим Землю цветами»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Разноцветное лето» 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«Родительский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патруль»,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«Возьми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руку»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Проекты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«Только вместе, только дружно помогать природе нужно» в рамках участия  в международной программе Эко-школа « Зеленый Флаг»;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социально 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 В гармонии с ребенком»;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Суперадаптация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всей семьи»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246881" w:rsidTr="00246881">
        <w:trPr>
          <w:trHeight w:val="379"/>
        </w:trPr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онлайн режиме)</w:t>
            </w:r>
          </w:p>
          <w:p w:rsidR="00246881" w:rsidRDefault="00246881">
            <w:pPr>
              <w:spacing w:after="0" w:line="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«Советы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логопедических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дома»;</w:t>
            </w:r>
          </w:p>
          <w:p w:rsidR="00246881" w:rsidRDefault="00246881">
            <w:pPr>
              <w:spacing w:after="0" w:line="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«Роль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отца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социальном развитии ребенка»</w:t>
            </w:r>
          </w:p>
          <w:p w:rsidR="00246881" w:rsidRDefault="00246881">
            <w:pPr>
              <w:pStyle w:val="TableParagraph"/>
              <w:spacing w:line="276" w:lineRule="auto"/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 внедрении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ФОП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Новые ориентиры в работе ДОУ»</w:t>
            </w:r>
          </w:p>
          <w:p w:rsidR="00246881" w:rsidRDefault="00246881">
            <w:pPr>
              <w:pStyle w:val="TableParagraph"/>
              <w:spacing w:line="276" w:lineRule="auto"/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-«Что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нужно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помнить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обучении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дошкольника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грамоте»</w:t>
            </w:r>
          </w:p>
          <w:p w:rsidR="00246881" w:rsidRDefault="00246881">
            <w:pPr>
              <w:pStyle w:val="TableParagraph"/>
              <w:tabs>
                <w:tab w:val="left" w:pos="831"/>
              </w:tabs>
              <w:spacing w:before="39" w:line="276" w:lineRule="auto"/>
              <w:ind w:right="8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-«Как воспитать ребенка </w:t>
            </w:r>
            <w:proofErr w:type="gramStart"/>
            <w:r>
              <w:rPr>
                <w:sz w:val="24"/>
                <w:szCs w:val="24"/>
              </w:rPr>
              <w:t>добрым</w:t>
            </w:r>
            <w:proofErr w:type="gramEnd"/>
            <w:r>
              <w:rPr>
                <w:sz w:val="24"/>
                <w:szCs w:val="24"/>
              </w:rPr>
              <w:t xml:space="preserve">  и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отзывчивым?»</w:t>
            </w:r>
          </w:p>
          <w:p w:rsidR="00246881" w:rsidRDefault="00246881">
            <w:pPr>
              <w:pStyle w:val="TableParagraph"/>
              <w:tabs>
                <w:tab w:val="left" w:pos="831"/>
              </w:tabs>
              <w:spacing w:before="39" w:line="276" w:lineRule="auto"/>
              <w:ind w:right="8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«Советы родителям по организации логопедических занятий дома»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Старшие воспитатели</w:t>
            </w:r>
          </w:p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246881" w:rsidTr="00246881">
        <w:trPr>
          <w:trHeight w:val="379"/>
        </w:trPr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праздниках, развлечениях.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</w:tc>
      </w:tr>
      <w:tr w:rsidR="00246881" w:rsidTr="00246881">
        <w:trPr>
          <w:trHeight w:val="379"/>
        </w:trPr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клуб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Кольченко Е.В.</w:t>
            </w:r>
          </w:p>
        </w:tc>
      </w:tr>
      <w:tr w:rsidR="00246881" w:rsidTr="00246881">
        <w:trPr>
          <w:trHeight w:val="379"/>
        </w:trPr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Семейный онлайн -   марафон « Разноцветное лето» 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246881" w:rsidTr="00246881">
        <w:trPr>
          <w:trHeight w:val="379"/>
        </w:trPr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социального паспорта семьи 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46881" w:rsidTr="00246881">
        <w:trPr>
          <w:trHeight w:val="914"/>
        </w:trPr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родителей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законных представителей)</w:t>
            </w:r>
          </w:p>
          <w:p w:rsidR="00246881" w:rsidRDefault="00246881">
            <w:pPr>
              <w:spacing w:after="0" w:line="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внедрения и реализации ФОП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6881" w:rsidTr="00246881">
        <w:trPr>
          <w:trHeight w:val="914"/>
        </w:trPr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« День открытых дверей»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</w:tc>
      </w:tr>
      <w:tr w:rsidR="00246881" w:rsidTr="00246881">
        <w:trPr>
          <w:trHeight w:val="379"/>
        </w:trPr>
        <w:tc>
          <w:tcPr>
            <w:tcW w:w="13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778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родителей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законных представителей) по удовлетворенности деятельностью ДОУ.</w:t>
            </w:r>
          </w:p>
        </w:tc>
        <w:tc>
          <w:tcPr>
            <w:tcW w:w="26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6881" w:rsidRDefault="00246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</w:p>
        </w:tc>
      </w:tr>
    </w:tbl>
    <w:p w:rsidR="00246881" w:rsidRDefault="00246881" w:rsidP="0024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6881" w:rsidRDefault="00246881" w:rsidP="0024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235E" w:rsidRDefault="00CC235E"/>
    <w:sectPr w:rsidR="00CC235E" w:rsidSect="00CC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881"/>
    <w:rsid w:val="00012BBC"/>
    <w:rsid w:val="00246881"/>
    <w:rsid w:val="002E189D"/>
    <w:rsid w:val="005C098D"/>
    <w:rsid w:val="005C16BC"/>
    <w:rsid w:val="0066603F"/>
    <w:rsid w:val="00CC235E"/>
    <w:rsid w:val="00EC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46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2">
    <w:name w:val="c2"/>
    <w:basedOn w:val="a"/>
    <w:rsid w:val="002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E1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Suratova</dc:creator>
  <cp:keywords/>
  <dc:description/>
  <cp:lastModifiedBy>Давыдова</cp:lastModifiedBy>
  <cp:revision>8</cp:revision>
  <dcterms:created xsi:type="dcterms:W3CDTF">2023-12-22T08:32:00Z</dcterms:created>
  <dcterms:modified xsi:type="dcterms:W3CDTF">2023-12-22T14:46:00Z</dcterms:modified>
</cp:coreProperties>
</file>