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57" w:rsidRDefault="004118C9" w:rsidP="00BB43D8">
      <w:pPr>
        <w:pStyle w:val="a-3"/>
      </w:pPr>
      <w:r>
        <w:rPr>
          <w:rStyle w:val="span-7-c"/>
          <w:rFonts w:ascii="Liberation Serif" w:eastAsia="Arial" w:hAnsi="Liberation Serif" w:cs="Liberation Serif"/>
          <w:color w:val="000000" w:themeColor="text1"/>
          <w:sz w:val="28"/>
          <w:szCs w:val="28"/>
        </w:rPr>
        <w:t xml:space="preserve">Перечень изменений по каждому </w:t>
      </w:r>
      <w:r w:rsidR="008E2C96">
        <w:rPr>
          <w:rStyle w:val="span-7-c"/>
          <w:rFonts w:ascii="Liberation Serif" w:eastAsia="Arial" w:hAnsi="Liberation Serif" w:cs="Liberation Serif"/>
          <w:color w:val="000000" w:themeColor="text1"/>
          <w:sz w:val="28"/>
          <w:szCs w:val="28"/>
        </w:rPr>
        <w:t xml:space="preserve"> направлению  </w:t>
      </w:r>
      <w:r>
        <w:rPr>
          <w:rStyle w:val="span-7-c"/>
          <w:rFonts w:ascii="Liberation Serif" w:eastAsia="Arial" w:hAnsi="Liberation Serif" w:cs="Liberation Serif"/>
          <w:color w:val="000000" w:themeColor="text1"/>
          <w:sz w:val="28"/>
          <w:szCs w:val="28"/>
        </w:rPr>
        <w:t>ФГОС</w:t>
      </w:r>
      <w:r w:rsidR="008E2C96">
        <w:rPr>
          <w:rStyle w:val="span-7-c"/>
          <w:rFonts w:ascii="Liberation Serif" w:eastAsia="Arial" w:hAnsi="Liberation Serif" w:cs="Liberation Serif"/>
          <w:color w:val="000000" w:themeColor="text1"/>
          <w:sz w:val="28"/>
          <w:szCs w:val="28"/>
        </w:rPr>
        <w:t xml:space="preserve">  ДО</w:t>
      </w:r>
      <w:bookmarkStart w:id="0" w:name="_GoBack"/>
      <w:bookmarkEnd w:id="0"/>
    </w:p>
    <w:tbl>
      <w:tblPr>
        <w:tblW w:w="4681" w:type="pct"/>
        <w:tblInd w:w="533" w:type="dxa"/>
        <w:tblLayout w:type="fixed"/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1353"/>
        <w:gridCol w:w="4697"/>
        <w:gridCol w:w="4263"/>
      </w:tblGrid>
      <w:tr w:rsidR="002B5B57">
        <w:trPr>
          <w:tblHeader/>
        </w:trPr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11-c"/>
                <w:rFonts w:ascii="Liberation Serif" w:eastAsia="Arial" w:hAnsi="Liberation Serif" w:cs="Liberation Serif"/>
                <w:b/>
                <w:color w:val="000000" w:themeColor="text1"/>
              </w:rPr>
              <w:t>Пункт ФГОС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11-c"/>
                <w:rFonts w:ascii="Liberation Serif" w:eastAsia="Arial" w:hAnsi="Liberation Serif" w:cs="Liberation Serif"/>
                <w:b/>
                <w:color w:val="000000" w:themeColor="text1"/>
              </w:rPr>
              <w:t>Как стало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11-c"/>
                <w:rFonts w:ascii="Liberation Serif" w:eastAsia="Arial" w:hAnsi="Liberation Serif" w:cs="Liberation Serif"/>
                <w:b/>
                <w:color w:val="000000" w:themeColor="text1"/>
              </w:rPr>
              <w:t>Как было</w:t>
            </w:r>
          </w:p>
        </w:tc>
      </w:tr>
      <w:tr w:rsidR="002B5B57">
        <w:tc>
          <w:tcPr>
            <w:tcW w:w="103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t>ФГОС ДО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Подп. 3 п. 6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Стандарт направлен на решение следующих задач: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...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-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преемственность образовательных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программ дошкольного и начального общего образования)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Стандарт направлен на решение следующих задач: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...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основных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образовательных программ дошкольного и начального общего образования)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1.7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Стандарт является основой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для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: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1) разработки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федеральной образовательной программы дошкольного образовани</w:t>
            </w:r>
            <w:proofErr w:type="gramStart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я(</w:t>
            </w:r>
            <w:proofErr w:type="gramEnd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далее - федеральная программа)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2) разработки Программы;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Стандарт является основой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для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: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1) разработки Программы;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2) разработки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вариативных примерных образовательных программ дошкольного образования (далее - примерные программы)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;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 п. 2.5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федеральной программой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Программа разрабатывается и утверждается Организацией самостоятельно в соответствии с настоящим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Примерных программ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2.6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Суть правок: подробнее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расписали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на что должны быть направлены образовательные области - социально-коммуникативное, познавательное, речевое, художественно-эстетическое и физическое развитие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Направленности образовательных областей были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изложены более сжато</w:t>
            </w:r>
            <w:proofErr w:type="gramEnd"/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2.7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Суть правок: детальнее описали возможные виды деятельности воспитанников в зависимости от возраста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Виды деятельности детей имели более общее описание и предусматривали сквозные механизмы развития –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общение, игру, познавательно-исследовательскую деятельность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П. 2.10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Объем обязательной части Программы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должен соответствовать федеральной программе и быть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не менее 60% от общего объема Программы; части, формируемой участниками образовательных отношений, не более 40%.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Объем обязательной части Программы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рекомендуется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не менее 60% от ее общего объема; части, формируемой участниками образовательных отношений, не более 40%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3 п. 2.11.2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Содержательный раздел Программы должен включать: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федеральной программой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и с учетом используемых методических пособий, обеспечивающих реализацию данного содержания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Содержательный раздел Программы должен включать: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вариативных примерных основных образовательных программ дошкольного </w:t>
            </w:r>
            <w:proofErr w:type="spellStart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образованияи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методических пособий, обеспечивающих реализацию данного содержания</w:t>
            </w:r>
            <w:proofErr w:type="gramEnd"/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 п. 2.12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Обязательная часть Программы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должна соответствовать федеральной программе и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оформляется в виде ссылки на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 нее. Содержание и планируемые результаты Программы должны быть не ниже соответствующих содержания и планируемых результатов федеральной программы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В случае если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обязательная часть Программы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соответствует примерной программе, она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оформляется в виде ссылки на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соответствующую примерную программу. Обязательная часть должна быть </w:t>
            </w:r>
            <w:proofErr w:type="gramStart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представлена</w:t>
            </w:r>
            <w:proofErr w:type="gramEnd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 развернуто в соответствии с пунктом 2.11 Стандарта, в случае если она не соответствует одной из примерных программ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. 4 п.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2.13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 xml:space="preserve">В краткой презентации Программы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должны быть указаны: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2)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ссылка на федеральную программу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 xml:space="preserve">В краткой презентации Программы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должны быть указаны: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…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2)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используемые Примерные программы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Глава III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условиям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реализации образовательной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программы дошкольного образования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условиям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основной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образовательной программы дошкольного образования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3.2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психолого-педагогическим условиям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Программы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психолого-педагогическим условиям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основной образовательной программы дошкольного образования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3.2.9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Суть правок: заменили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старый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СанПиН детского сада на СанПиН 1.2.3685-21 и СП 2.4.3648-20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Упоминался старый СанПиН 2.4.1.3049-13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3.5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36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37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материально-техническим условиям реализации </w:t>
            </w:r>
            <w:r>
              <w:rPr>
                <w:rStyle w:val="strong-38-c"/>
                <w:rFonts w:ascii="Liberation Serif" w:eastAsia="Arial" w:hAnsi="Liberation Serif" w:cs="Liberation Serif"/>
                <w:b/>
                <w:color w:val="000000" w:themeColor="text1"/>
              </w:rPr>
              <w:t>Программы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материально-техническим условиям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основной образовательной программы дошкольного образования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3.6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финансовым условиям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Программы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финансовым условиям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основной образовательной программы дошкольного образования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Глава IV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результатам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освоения образовательной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программы дошкольного образования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результатам освоения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основной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образовательной программы дошкольного образования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4.6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Суть правок: детальнее изложили целевые ориентиры дошкольного образования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Целевые ориентиры были более общими. Одинаковыми были ориентиры образования в младенческом и раннем возрасте</w:t>
            </w:r>
          </w:p>
        </w:tc>
      </w:tr>
      <w:tr w:rsidR="002B5B57">
        <w:tc>
          <w:tcPr>
            <w:tcW w:w="103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t>ФГОС НОО-2021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11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Утратил силу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На основе ФГОС органом исполнительной власти субъекта РФ, осуществляющим государственное управление в сфере общего образования, и учредителем Организации формируются и утверждаются нормативы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финансирования государственной (муниципальной) услуги по реализации программы НОО и нормативов затрат на обеспечение условий ее реализации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П. 12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разрабатывается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федеральная основная образовательная программа начального общего образования (далее - ФООП)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, в том числе предусматривающая углубленное изучение отдельных учебных предметов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разрабатываются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примерные образовательные программы начального общего образования (далее - ПООП)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, в том числе предусматривающие углубленное изучение отдельных учебных предметов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13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Содержание НОО определяется программой НОО, разрабатываемой и утверждаемой Организацией самостоятельно. Организация разрабатывает программу НОО в соответствии со ФГОС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ФООП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Содержание НОО определяется программой НОО, разрабатываемой и утверждаемой Организацией самостоятельно. Организация разрабатывает программу НОО в соответствии со ФГОС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с учетом </w:t>
            </w:r>
            <w:proofErr w:type="gramStart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соответствующих</w:t>
            </w:r>
            <w:proofErr w:type="gramEnd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 ПООП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14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Утратил силу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Организация, имеющая статус федеральной или региональной инновационной площадки, разрабатывает и реализует программу НОО, соответствующую требованиям ФГОС к результатам освоения программы НОО, самостоятельно определяя достижение промежуточных результатов по годам (этапам) обучения вне зависимости от последовательности достижения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обучающимися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результатов, определенных соответствующими ПООП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П. 39.2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Финансовое обеспечение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образовательной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программы НОО должно осуществляться в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объеме не ниже определенного в соответствии с бюджетным законодательством РФ и Федеральным законом от 29.12.2012 № 273-ФЗ «Об образовании в Российской Федерации»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Финансовое обеспечение реализации программы НОО должно осуществляться в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соответствии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39.3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Утратил силу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Формирование и утверждение нормативов финансирования государственной (муниципальной) услуги по реализации программ НОО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общего…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 п. 43.2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Предметная область «Родной язык и литературное чтение на родном языке» предусматривает изучение государственного языка республики и (или) родных языков из числа народов РФ,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«Литературное чтение на родном языке» разрабатываются в соответствии с требованиями ФГОС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и ФООП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по учебному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предмету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и утверждается Организацией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самостоятельно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 xml:space="preserve">Предметная область «Родной язык и литературное чтение на родном языке» предусматривает изучение государственного языка республики и (или) родных языков из числа народов РФ,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«Литературное чтение на родном языке» разрабатываются в соответствии с требованиями ФГОС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ПООП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 xml:space="preserve">по учебному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предмету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и утверждается Организацией самостоятельно</w:t>
            </w:r>
          </w:p>
        </w:tc>
      </w:tr>
      <w:tr w:rsidR="002B5B57">
        <w:tc>
          <w:tcPr>
            <w:tcW w:w="103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lastRenderedPageBreak/>
              <w:t>ФГОС НОО ОВЗ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2 п. 1.7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Стандарт является основой для: разработки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 НОО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обучающихся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с ОВЗ…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Стандарт является основой для: разработки </w:t>
            </w:r>
            <w:proofErr w:type="gramStart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примерных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 НОО обучающихся с ОВЗ…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 п. 2.2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АООП НОО для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обучающихся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с ОВЗ самостоятельно разрабатывается в соответствии со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 НОО и утверждается организацией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АООП НОО для 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обучающихся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с ОВЗ самостоятельно разрабатывается в соответствии со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примерной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 НОО и утверждается организацией</w:t>
            </w:r>
          </w:p>
        </w:tc>
      </w:tr>
      <w:tr w:rsidR="002B5B57">
        <w:tc>
          <w:tcPr>
            <w:tcW w:w="103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t>ФГОС ООО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16 п. 4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Организация, осуществляющая образовательную деятельность по имеющим государственную аккредитацию ООП ООО, разрабатывает ООП ООО в соответствии со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ФООП ООО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Организация, осуществляющая образовательную деятельность по имеющим государственную аккредитацию ООП ООО, разрабатывает основную ООП ООО в соответствии со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примерной основной образовательной программ</w:t>
            </w:r>
            <w:proofErr w:type="gramStart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ы ООО</w:t>
            </w:r>
            <w:proofErr w:type="gramEnd"/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6 п. 3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…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объем финансового обеспечения реализации образовательной программы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определяются по каждому виду и направленности (профилю) образовательных программ с учетом форм обучения…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…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нормативные затраты на оказание государственной или муниципальной услуги в сфере образования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определяются по каждому виду и направленности (профилю) образовательных программ с учетом форм обучения…</w:t>
            </w:r>
          </w:p>
        </w:tc>
      </w:tr>
      <w:tr w:rsidR="002B5B57">
        <w:tc>
          <w:tcPr>
            <w:tcW w:w="103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9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t>ФГОС ООО-2021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10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Утратил силу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На основе ФГОС органом исполнительной власти субъекта РФ,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ы ООО и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нормативов затрат на обеспечение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условий ее реализации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П. 11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разрабатывается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федеральная основная общеобразовательная программа - образовательная программа основного общего образования (далее - ФООП)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, в том числе предусматривающая углубленное изучение отдельных учебных предметов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На основе ФГОС с учетом потребностей социально-экономического развития регионов, этнокультурных особенностей населения разрабатываются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примерные образовательные программы основного общего образования (далее - ПООП)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, в том числе предусматривающие углубленное изучение отдельных учебных предметов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12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Содержание ООО определяется программой ООО, в том числе адаптированной, разрабатываемой и утверждаемой Организацией самостоятельно. Организация разрабатывает 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 ООО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, в том числе адаптированную, в соответствии со ФГОС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и ФООП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, в том числе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федеральными адаптированными программами основного общего образования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При обучении обучающихся с ОВЗ Организация разрабатывает адаптированную 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 ООО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(одну или несколько) в соответствии со ФГОС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федеральными адаптированными программами ООО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Содержание ООО определяется программой ООО, в том числе адаптированной, разрабатываемой и утверждаемой Организацией самостоятельно. Организация разрабатывает 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 ООО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, в том числе адаптированную, в соответствии со ФГОС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соответствующих ПООП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, в том числе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примерных адаптированных программ основного общего образования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При обучении обучающихся с ОВЗ Организация разрабатывает адаптированную 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 ООО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(одну или несколько) в соответствии со ФГОС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соответствующих примерных адаптированных программ ООО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13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Утратил силу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Организация, имеющая статус федеральной или региональной инновационной площадки, разрабатывает и реализует 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 ООО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, в том числе адаптированную,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соответствующую требованиям ФГОС к результатам освоения программы ООО,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14 и 16 п. 33.1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При реализации адаптированных программ ООО обучающихся с ОВЗ в учебный план могут быть внесены следующие изменения: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для глухих и слабослышащих, с ТНР включение в предметную область «Русский язык и литература» обязательного для изучения учебного предмета «Развитие речи»,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в соответствии с федеральными адаптированными программами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;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для всех обучающихся с ОВЗ исключение учебного предмета «Физическая культура» и включение учебного предмета «Адаптивная физическая культура»,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в соответствии с федеральными адаптированными программами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При реализации адаптированных программ ООО обучающихся с ОВЗ в учебный план могут быть внесены следующие изменения: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для глухих и слабослышащих, с ТНР включение в предметную область «Русский язык и литература» обязательного для изучения учебного предмета «Развитие речи»,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примерных адаптированных программ ООО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;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для всех обучающихся с ОВЗ исключение учебного предмета «Физическая культура» и включение учебного предмета «Адаптивная физическая культура»,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примерных адаптированных программ ООО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40.2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Финансовое обеспечение реализации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lastRenderedPageBreak/>
              <w:t>образовательной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ы ООО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должно осуществляться в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объеме не ниже определенного в соответствии с бюджетным законодательством РФ и Федеральным законом от 29.12.2012 № 273-ФЗ «Об образовании в Российской Федерации»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 xml:space="preserve">Финансовое обеспечение реализации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программ</w:t>
            </w: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ы ООО</w:t>
            </w:r>
            <w:proofErr w:type="gram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должно осуществляться в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соответствии с нормативами финансирования государственных 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РФ с учетом требований ФГОС.</w:t>
            </w:r>
          </w:p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При наличии в Организации обучающихся с ОВЗ финансовое обеспечение программ </w:t>
            </w:r>
            <w:proofErr w:type="gramStart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ООО</w:t>
            </w:r>
            <w:proofErr w:type="gramEnd"/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 xml:space="preserve"> для указанной категории обучающихся осуществляется с учетом специальных условий получения ими образования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П. 40.3 и 40.4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Утратили силу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Пункты про формирование и утверждение нормативов финансирования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 п. 45.2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Предметная область «Родной язык и родная литература» предусматривает изучение государственного языка республики и (или) родных языков из числа языков народов РФ,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«Родная литература» разрабатывается в соответствии с требованиями ФГОС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и ФООП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по учебному предмету и утверждается Организацией самостоятельно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Предметная область «Родной язык и родная литература» предусматривает изучение государственного языка республики и (или) родных языков из числа языков народов РФ, в том числе русского языка. Распределение предметных результатов освоения и содержания учебных предметов «Родной язык и (или) государственный язык республики РФ» и «Родная литература» разрабатывается в соответствии с требованиями ФГОС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ПООП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по учебному предмету и утверждается Организацией самостоятельно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П. 46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Требования к предметным, </w:t>
            </w: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метапредметным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и личностным результатам освоения обучающимися с ОВЗ определяются в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федеральных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ООО</w:t>
            </w:r>
            <w:proofErr w:type="gramEnd"/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 xml:space="preserve">Требования к предметным, </w:t>
            </w: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метапредметным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и личностным результатам освоения обучающимися с ОВЗ определяются в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примерных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lastRenderedPageBreak/>
              <w:t>АООП ООО</w:t>
            </w:r>
            <w:proofErr w:type="gramEnd"/>
          </w:p>
        </w:tc>
      </w:tr>
      <w:tr w:rsidR="002B5B57">
        <w:tc>
          <w:tcPr>
            <w:tcW w:w="1031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19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ФГОС для детей </w:t>
            </w:r>
            <w:proofErr w:type="gramStart"/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Style w:val="span-21-c"/>
                <w:rFonts w:ascii="Liberation Serif" w:eastAsia="Arial" w:hAnsi="Liberation Serif" w:cs="Liberation Serif"/>
                <w:color w:val="000000" w:themeColor="text1"/>
                <w:sz w:val="24"/>
                <w:szCs w:val="24"/>
              </w:rPr>
              <w:t xml:space="preserve"> у/о</w:t>
            </w:r>
          </w:p>
        </w:tc>
      </w:tr>
      <w:tr w:rsidR="002B5B57"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1 п. 2.2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АООП самостоятельно разрабатывается и утверждается организацией в соответствии со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АООП самостоятельно разрабатывается и утверждается организацией в соответствии со Стандартом и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с учетом примерной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</w:t>
            </w:r>
          </w:p>
        </w:tc>
      </w:tr>
      <w:tr w:rsidR="002B5B57">
        <w:trPr>
          <w:trHeight w:val="998"/>
        </w:trPr>
        <w:tc>
          <w:tcPr>
            <w:tcW w:w="13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Абз</w:t>
            </w:r>
            <w:proofErr w:type="spellEnd"/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>. 20 п. 2.8</w:t>
            </w:r>
          </w:p>
        </w:tc>
        <w:tc>
          <w:tcPr>
            <w:tcW w:w="46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АООП в организации разрабатывается на основе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федеральной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</w:t>
            </w:r>
          </w:p>
        </w:tc>
        <w:tc>
          <w:tcPr>
            <w:tcW w:w="42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FFFFFF" w:themeColor="background1" w:fill="FFFFFF" w:themeFill="background1"/>
          </w:tcPr>
          <w:p w:rsidR="002B5B57" w:rsidRDefault="004118C9">
            <w:pPr>
              <w:pStyle w:val="a-23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АООП в организации разрабатывается на основе </w:t>
            </w:r>
            <w:r>
              <w:rPr>
                <w:rStyle w:val="strong-29-c"/>
                <w:rFonts w:ascii="Liberation Serif" w:eastAsia="Arial" w:hAnsi="Liberation Serif" w:cs="Liberation Serif"/>
                <w:b/>
                <w:color w:val="000000" w:themeColor="text1"/>
              </w:rPr>
              <w:t>примерной</w:t>
            </w:r>
            <w:r>
              <w:rPr>
                <w:rStyle w:val="span-24-c"/>
                <w:rFonts w:ascii="Liberation Serif" w:eastAsia="Arial" w:hAnsi="Liberation Serif" w:cs="Liberation Serif"/>
                <w:color w:val="000000" w:themeColor="text1"/>
              </w:rPr>
              <w:t xml:space="preserve"> АООП</w:t>
            </w:r>
          </w:p>
        </w:tc>
      </w:tr>
    </w:tbl>
    <w:p w:rsidR="002B5B57" w:rsidRDefault="004118C9">
      <w:pPr>
        <w:pStyle w:val="pprintredaction-linefor-print-1"/>
      </w:pPr>
      <w:r>
        <w:rPr>
          <w:rStyle w:val="pprintredaction-linefor-print-1-c"/>
          <w:rFonts w:eastAsia="Arial"/>
        </w:rPr>
        <w:t> </w:t>
      </w:r>
    </w:p>
    <w:p w:rsidR="002B5B57" w:rsidRDefault="002B5B57">
      <w:pPr>
        <w:pStyle w:val="divfooter-44"/>
      </w:pPr>
    </w:p>
    <w:sectPr w:rsidR="002B5B57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4E" w:rsidRDefault="00320A4E">
      <w:pPr>
        <w:spacing w:after="0" w:line="240" w:lineRule="auto"/>
      </w:pPr>
      <w:r>
        <w:separator/>
      </w:r>
    </w:p>
  </w:endnote>
  <w:endnote w:type="continuationSeparator" w:id="0">
    <w:p w:rsidR="00320A4E" w:rsidRDefault="003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57" w:rsidRDefault="002B5B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4E" w:rsidRDefault="00320A4E">
      <w:pPr>
        <w:spacing w:after="0" w:line="240" w:lineRule="auto"/>
      </w:pPr>
      <w:r>
        <w:separator/>
      </w:r>
    </w:p>
  </w:footnote>
  <w:footnote w:type="continuationSeparator" w:id="0">
    <w:p w:rsidR="00320A4E" w:rsidRDefault="0032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57" w:rsidRDefault="004118C9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8E2C96">
      <w:rPr>
        <w:noProof/>
      </w:rPr>
      <w:t>2</w:t>
    </w:r>
    <w:r>
      <w:fldChar w:fldCharType="end"/>
    </w:r>
  </w:p>
  <w:p w:rsidR="002B5B57" w:rsidRDefault="002B5B5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57" w:rsidRDefault="002B5B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E61"/>
    <w:multiLevelType w:val="hybridMultilevel"/>
    <w:tmpl w:val="9184E04A"/>
    <w:lvl w:ilvl="0" w:tplc="0EF054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9EC0DA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FEC4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59ECE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8209C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FCEC8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5D8AEA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DE089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A141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57"/>
    <w:rsid w:val="002B5B57"/>
    <w:rsid w:val="00320A4E"/>
    <w:rsid w:val="004118C9"/>
    <w:rsid w:val="008E2C96"/>
    <w:rsid w:val="00933311"/>
    <w:rsid w:val="00BB43D8"/>
    <w:rsid w:val="00C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pPr>
      <w:spacing w:before="400" w:after="0"/>
      <w:outlineLvl w:val="1"/>
    </w:pPr>
  </w:style>
  <w:style w:type="paragraph" w:styleId="3">
    <w:name w:val="heading 3"/>
    <w:basedOn w:val="a"/>
    <w:link w:val="30"/>
    <w:pPr>
      <w:spacing w:before="360" w:after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paragraph" w:customStyle="1" w:styleId="Divparagraph">
    <w:name w:val="Div paragraph"/>
    <w:basedOn w:val="a"/>
    <w:link w:val="Divcharacter"/>
  </w:style>
  <w:style w:type="paragraph" w:customStyle="1" w:styleId="Paragraph">
    <w:name w:val="Paragraph"/>
    <w:basedOn w:val="a"/>
  </w:style>
  <w:style w:type="paragraph" w:customStyle="1" w:styleId="Paragraph0">
    <w:name w:val="Paragraph"/>
    <w:basedOn w:val="a"/>
    <w:link w:val="Paragraphcharacter"/>
    <w:qFormat/>
  </w:style>
  <w:style w:type="paragraph" w:customStyle="1" w:styleId="pprintredaction-linefor-print-1">
    <w:name w:val="p.print_redaction-line for-print-1"/>
    <w:basedOn w:val="Paragraph0"/>
    <w:qFormat/>
    <w:pPr>
      <w:spacing w:beforeAutospacing="1" w:after="0" w:afterAutospacing="1" w:line="280" w:lineRule="auto"/>
      <w:ind w:right="159"/>
      <w:contextualSpacing/>
    </w:pPr>
  </w:style>
  <w:style w:type="character" w:customStyle="1" w:styleId="Divcharacter">
    <w:name w:val="Div character"/>
    <w:link w:val="Divparagraph"/>
    <w:rPr>
      <w:rFonts w:ascii="Times New Roman" w:eastAsia="Times New Roman" w:hAnsi="Times New Roman" w:cs="Times New Roman"/>
    </w:rPr>
  </w:style>
  <w:style w:type="character" w:customStyle="1" w:styleId="Paragraphcharacter">
    <w:name w:val="Paragraph character"/>
    <w:link w:val="Paragraph0"/>
    <w:rPr>
      <w:rFonts w:ascii="Times New Roman" w:eastAsia="Times New Roman" w:hAnsi="Times New Roman" w:cs="Times New Roman"/>
    </w:rPr>
  </w:style>
  <w:style w:type="character" w:customStyle="1" w:styleId="Paragraphcharacter0">
    <w:name w:val="Paragraph character"/>
    <w:rPr>
      <w:rFonts w:ascii="Times New Roman" w:eastAsia="Times New Roman" w:hAnsi="Times New Roman" w:cs="Times New Roman"/>
    </w:rPr>
  </w:style>
  <w:style w:type="character" w:customStyle="1" w:styleId="pprintredaction-linefor-print-1-c">
    <w:name w:val="p.print_redaction-line for-print-1-c"/>
    <w:basedOn w:val="Paragraphcharacter0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link w:val="Title2Sign"/>
    <w:qFormat/>
    <w:pPr>
      <w:spacing w:before="400" w:after="0"/>
      <w:outlineLvl w:val="1"/>
    </w:pPr>
  </w:style>
  <w:style w:type="paragraph" w:customStyle="1" w:styleId="h2authtitle-2">
    <w:name w:val="h2.auth__title-2"/>
    <w:basedOn w:val="210"/>
    <w:qFormat/>
    <w:pPr>
      <w:spacing w:before="0" w:beforeAutospacing="1" w:afterAutospacing="1" w:line="280" w:lineRule="auto"/>
      <w:ind w:right="159"/>
      <w:contextualSpacing/>
    </w:pPr>
  </w:style>
  <w:style w:type="character" w:customStyle="1" w:styleId="Title2Sign">
    <w:name w:val="Title 2 Sign"/>
    <w:link w:val="210"/>
    <w:uiPriority w:val="9"/>
    <w:unhideWhenUsed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Title2Sign0">
    <w:name w:val="Title 2 Sign"/>
    <w:uiPriority w:val="9"/>
    <w:unhideWhenUsed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2authtitle-2-c">
    <w:name w:val="h2.auth__title-2-c"/>
    <w:basedOn w:val="Title2Sign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Hyperlink"/>
    <w:basedOn w:val="Hyperlinkcharacter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12">
    <w:name w:val="Гиперссылка1"/>
    <w:basedOn w:val="Hyperlinkcharacter"/>
    <w:qFormat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-3">
    <w:name w:val="a-3"/>
    <w:qFormat/>
    <w:pPr>
      <w:spacing w:beforeAutospacing="1" w:after="0" w:afterAutospacing="1" w:line="280" w:lineRule="auto"/>
      <w:ind w:right="159"/>
      <w:contextualSpacing/>
    </w:pPr>
  </w:style>
  <w:style w:type="character" w:customStyle="1" w:styleId="Hyperlinkcharacter">
    <w:name w:val="Hyperlink character"/>
    <w:uiPriority w:val="99"/>
    <w:unhideWhenUsed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yperlinkcharacter0">
    <w:name w:val="Hyperlink character"/>
    <w:uiPriority w:val="99"/>
    <w:unhideWhenUsed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-3-c">
    <w:name w:val="a-3-c"/>
    <w:basedOn w:val="Hyperlinkcharacter0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Divcharacter0">
    <w:name w:val="Div character"/>
    <w:rPr>
      <w:rFonts w:ascii="Times New Roman" w:eastAsia="Times New Roman" w:hAnsi="Times New Roman" w:cs="Times New Roman"/>
    </w:rPr>
  </w:style>
  <w:style w:type="character" w:customStyle="1" w:styleId="divdoc-snippet-4-c">
    <w:name w:val="div.doc-snippet-4-c"/>
    <w:basedOn w:val="Divcharacter0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Hyperlinkcharacter"/>
    <w:qFormat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-6">
    <w:name w:val="a-6"/>
    <w:qFormat/>
    <w:pPr>
      <w:spacing w:beforeAutospacing="1" w:after="0" w:afterAutospacing="1" w:line="280" w:lineRule="auto"/>
      <w:ind w:right="159"/>
      <w:contextualSpacing/>
    </w:pPr>
  </w:style>
  <w:style w:type="character" w:customStyle="1" w:styleId="Hyperlinkcharacter1">
    <w:name w:val="Hyperlink character"/>
    <w:uiPriority w:val="99"/>
    <w:unhideWhenUsed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-6-c">
    <w:name w:val="a-6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p-cdiv-c">
    <w:name w:val="p-c+div-c"/>
    <w:rPr>
      <w:rFonts w:ascii="Times New Roman" w:eastAsia="Times New Roman" w:hAnsi="Times New Roman" w:cs="Times New Roman"/>
    </w:rPr>
  </w:style>
  <w:style w:type="character" w:customStyle="1" w:styleId="span-7-c">
    <w:name w:val="span-7-c"/>
    <w:basedOn w:val="p-cdiv-c"/>
    <w:rPr>
      <w:rFonts w:ascii="Times New Roman" w:eastAsia="Times New Roman" w:hAnsi="Times New Roman" w:cs="Times New Roman"/>
      <w:sz w:val="24"/>
      <w:szCs w:val="24"/>
    </w:rPr>
  </w:style>
  <w:style w:type="paragraph" w:customStyle="1" w:styleId="a-10">
    <w:name w:val="a-10"/>
    <w:qFormat/>
    <w:pPr>
      <w:spacing w:before="20" w:beforeAutospacing="1" w:after="20" w:afterAutospacing="1" w:line="280" w:lineRule="auto"/>
      <w:ind w:left="50" w:right="210"/>
      <w:contextualSpacing/>
      <w:jc w:val="center"/>
    </w:pPr>
  </w:style>
  <w:style w:type="character" w:customStyle="1" w:styleId="a-10-c">
    <w:name w:val="a-10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pan-11-c">
    <w:name w:val="span-11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Гиперссылка3"/>
    <w:basedOn w:val="Hyperlinkcharacter"/>
    <w:qFormat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-19">
    <w:name w:val="a-19"/>
    <w:qFormat/>
    <w:pPr>
      <w:spacing w:after="0" w:line="280" w:lineRule="auto"/>
      <w:contextualSpacing/>
    </w:pPr>
  </w:style>
  <w:style w:type="character" w:customStyle="1" w:styleId="30">
    <w:name w:val="Заголовок 3 Знак"/>
    <w:link w:val="3"/>
    <w:uiPriority w:val="9"/>
    <w:unhideWhenUsed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yperlinkcharacter2">
    <w:name w:val="Hyperlink character"/>
    <w:uiPriority w:val="99"/>
    <w:unhideWhenUsed/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</w:rPr>
  </w:style>
  <w:style w:type="character" w:customStyle="1" w:styleId="a-19-c">
    <w:name w:val="a-19-c"/>
    <w:basedOn w:val="Hyperlinkcharacter2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character" w:customStyle="1" w:styleId="h3-cdiv-c">
    <w:name w:val="h3-c+div-c"/>
    <w:uiPriority w:val="9"/>
    <w:unhideWhenUsed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pan-21-c">
    <w:name w:val="span-21-c"/>
    <w:basedOn w:val="h3-cdiv-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-23">
    <w:name w:val="a-23"/>
    <w:qFormat/>
    <w:pPr>
      <w:spacing w:after="0" w:line="280" w:lineRule="auto"/>
      <w:contextualSpacing/>
    </w:pPr>
  </w:style>
  <w:style w:type="character" w:customStyle="1" w:styleId="a-23-c">
    <w:name w:val="a-23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pan-24-c">
    <w:name w:val="span-24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-29-c">
    <w:name w:val="strong-29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a-35-c">
    <w:name w:val="a-35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a-36">
    <w:name w:val="a-36"/>
    <w:qFormat/>
    <w:pPr>
      <w:spacing w:after="0" w:line="280" w:lineRule="auto"/>
      <w:contextualSpacing/>
    </w:pPr>
  </w:style>
  <w:style w:type="character" w:customStyle="1" w:styleId="a-36-c">
    <w:name w:val="a-36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pan-37-c">
    <w:name w:val="span-37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-38-c">
    <w:name w:val="strong-38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a-41-c">
    <w:name w:val="a-41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trong-42-c">
    <w:name w:val="strong-42-c"/>
    <w:basedOn w:val="p-cdiv-c"/>
    <w:rPr>
      <w:rFonts w:ascii="Times New Roman" w:eastAsia="Times New Roman" w:hAnsi="Times New Roman" w:cs="Times New Roman"/>
      <w:sz w:val="24"/>
      <w:szCs w:val="24"/>
    </w:rPr>
  </w:style>
  <w:style w:type="paragraph" w:customStyle="1" w:styleId="Divparagraph0">
    <w:name w:val="Div paragraph"/>
    <w:basedOn w:val="a"/>
    <w:qFormat/>
  </w:style>
  <w:style w:type="paragraph" w:customStyle="1" w:styleId="divfooter-44">
    <w:name w:val="div.footer-44"/>
    <w:basedOn w:val="Divparagraph0"/>
    <w:qFormat/>
    <w:pPr>
      <w:spacing w:before="230" w:beforeAutospacing="1" w:after="230" w:afterAutospacing="1" w:line="280" w:lineRule="auto"/>
      <w:contextualSpacing/>
    </w:pPr>
  </w:style>
  <w:style w:type="character" w:customStyle="1" w:styleId="divfooter-44-c">
    <w:name w:val="div.footer-44-c"/>
    <w:basedOn w:val="Divcharacter0"/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pPr>
      <w:spacing w:before="400" w:after="0"/>
      <w:outlineLvl w:val="1"/>
    </w:pPr>
  </w:style>
  <w:style w:type="paragraph" w:styleId="3">
    <w:name w:val="heading 3"/>
    <w:basedOn w:val="a"/>
    <w:link w:val="30"/>
    <w:pPr>
      <w:spacing w:before="360" w:after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paragraph" w:customStyle="1" w:styleId="Divparagraph">
    <w:name w:val="Div paragraph"/>
    <w:basedOn w:val="a"/>
    <w:link w:val="Divcharacter"/>
  </w:style>
  <w:style w:type="paragraph" w:customStyle="1" w:styleId="Paragraph">
    <w:name w:val="Paragraph"/>
    <w:basedOn w:val="a"/>
  </w:style>
  <w:style w:type="paragraph" w:customStyle="1" w:styleId="Paragraph0">
    <w:name w:val="Paragraph"/>
    <w:basedOn w:val="a"/>
    <w:link w:val="Paragraphcharacter"/>
    <w:qFormat/>
  </w:style>
  <w:style w:type="paragraph" w:customStyle="1" w:styleId="pprintredaction-linefor-print-1">
    <w:name w:val="p.print_redaction-line for-print-1"/>
    <w:basedOn w:val="Paragraph0"/>
    <w:qFormat/>
    <w:pPr>
      <w:spacing w:beforeAutospacing="1" w:after="0" w:afterAutospacing="1" w:line="280" w:lineRule="auto"/>
      <w:ind w:right="159"/>
      <w:contextualSpacing/>
    </w:pPr>
  </w:style>
  <w:style w:type="character" w:customStyle="1" w:styleId="Divcharacter">
    <w:name w:val="Div character"/>
    <w:link w:val="Divparagraph"/>
    <w:rPr>
      <w:rFonts w:ascii="Times New Roman" w:eastAsia="Times New Roman" w:hAnsi="Times New Roman" w:cs="Times New Roman"/>
    </w:rPr>
  </w:style>
  <w:style w:type="character" w:customStyle="1" w:styleId="Paragraphcharacter">
    <w:name w:val="Paragraph character"/>
    <w:link w:val="Paragraph0"/>
    <w:rPr>
      <w:rFonts w:ascii="Times New Roman" w:eastAsia="Times New Roman" w:hAnsi="Times New Roman" w:cs="Times New Roman"/>
    </w:rPr>
  </w:style>
  <w:style w:type="character" w:customStyle="1" w:styleId="Paragraphcharacter0">
    <w:name w:val="Paragraph character"/>
    <w:rPr>
      <w:rFonts w:ascii="Times New Roman" w:eastAsia="Times New Roman" w:hAnsi="Times New Roman" w:cs="Times New Roman"/>
    </w:rPr>
  </w:style>
  <w:style w:type="character" w:customStyle="1" w:styleId="pprintredaction-linefor-print-1-c">
    <w:name w:val="p.print_redaction-line for-print-1-c"/>
    <w:basedOn w:val="Paragraphcharacter0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link w:val="Title2Sign"/>
    <w:qFormat/>
    <w:pPr>
      <w:spacing w:before="400" w:after="0"/>
      <w:outlineLvl w:val="1"/>
    </w:pPr>
  </w:style>
  <w:style w:type="paragraph" w:customStyle="1" w:styleId="h2authtitle-2">
    <w:name w:val="h2.auth__title-2"/>
    <w:basedOn w:val="210"/>
    <w:qFormat/>
    <w:pPr>
      <w:spacing w:before="0" w:beforeAutospacing="1" w:afterAutospacing="1" w:line="280" w:lineRule="auto"/>
      <w:ind w:right="159"/>
      <w:contextualSpacing/>
    </w:pPr>
  </w:style>
  <w:style w:type="character" w:customStyle="1" w:styleId="Title2Sign">
    <w:name w:val="Title 2 Sign"/>
    <w:link w:val="210"/>
    <w:uiPriority w:val="9"/>
    <w:unhideWhenUsed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Title2Sign0">
    <w:name w:val="Title 2 Sign"/>
    <w:uiPriority w:val="9"/>
    <w:unhideWhenUsed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h2authtitle-2-c">
    <w:name w:val="h2.auth__title-2-c"/>
    <w:basedOn w:val="Title2Sign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Hyperlink"/>
    <w:basedOn w:val="Hyperlinkcharacter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12">
    <w:name w:val="Гиперссылка1"/>
    <w:basedOn w:val="Hyperlinkcharacter"/>
    <w:qFormat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-3">
    <w:name w:val="a-3"/>
    <w:qFormat/>
    <w:pPr>
      <w:spacing w:beforeAutospacing="1" w:after="0" w:afterAutospacing="1" w:line="280" w:lineRule="auto"/>
      <w:ind w:right="159"/>
      <w:contextualSpacing/>
    </w:pPr>
  </w:style>
  <w:style w:type="character" w:customStyle="1" w:styleId="Hyperlinkcharacter">
    <w:name w:val="Hyperlink character"/>
    <w:uiPriority w:val="99"/>
    <w:unhideWhenUsed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Hyperlinkcharacter0">
    <w:name w:val="Hyperlink character"/>
    <w:uiPriority w:val="99"/>
    <w:unhideWhenUsed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-3-c">
    <w:name w:val="a-3-c"/>
    <w:basedOn w:val="Hyperlinkcharacter0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Divcharacter0">
    <w:name w:val="Div character"/>
    <w:rPr>
      <w:rFonts w:ascii="Times New Roman" w:eastAsia="Times New Roman" w:hAnsi="Times New Roman" w:cs="Times New Roman"/>
    </w:rPr>
  </w:style>
  <w:style w:type="character" w:customStyle="1" w:styleId="divdoc-snippet-4-c">
    <w:name w:val="div.doc-snippet-4-c"/>
    <w:basedOn w:val="Divcharacter0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Hyperlinkcharacter"/>
    <w:qFormat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-6">
    <w:name w:val="a-6"/>
    <w:qFormat/>
    <w:pPr>
      <w:spacing w:beforeAutospacing="1" w:after="0" w:afterAutospacing="1" w:line="280" w:lineRule="auto"/>
      <w:ind w:right="159"/>
      <w:contextualSpacing/>
    </w:pPr>
  </w:style>
  <w:style w:type="character" w:customStyle="1" w:styleId="Hyperlinkcharacter1">
    <w:name w:val="Hyperlink character"/>
    <w:uiPriority w:val="99"/>
    <w:unhideWhenUsed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-6-c">
    <w:name w:val="a-6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p-cdiv-c">
    <w:name w:val="p-c+div-c"/>
    <w:rPr>
      <w:rFonts w:ascii="Times New Roman" w:eastAsia="Times New Roman" w:hAnsi="Times New Roman" w:cs="Times New Roman"/>
    </w:rPr>
  </w:style>
  <w:style w:type="character" w:customStyle="1" w:styleId="span-7-c">
    <w:name w:val="span-7-c"/>
    <w:basedOn w:val="p-cdiv-c"/>
    <w:rPr>
      <w:rFonts w:ascii="Times New Roman" w:eastAsia="Times New Roman" w:hAnsi="Times New Roman" w:cs="Times New Roman"/>
      <w:sz w:val="24"/>
      <w:szCs w:val="24"/>
    </w:rPr>
  </w:style>
  <w:style w:type="paragraph" w:customStyle="1" w:styleId="a-10">
    <w:name w:val="a-10"/>
    <w:qFormat/>
    <w:pPr>
      <w:spacing w:before="20" w:beforeAutospacing="1" w:after="20" w:afterAutospacing="1" w:line="280" w:lineRule="auto"/>
      <w:ind w:left="50" w:right="210"/>
      <w:contextualSpacing/>
      <w:jc w:val="center"/>
    </w:pPr>
  </w:style>
  <w:style w:type="character" w:customStyle="1" w:styleId="a-10-c">
    <w:name w:val="a-10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pan-11-c">
    <w:name w:val="span-11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Гиперссылка3"/>
    <w:basedOn w:val="Hyperlinkcharacter"/>
    <w:qFormat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a-19">
    <w:name w:val="a-19"/>
    <w:qFormat/>
    <w:pPr>
      <w:spacing w:after="0" w:line="280" w:lineRule="auto"/>
      <w:contextualSpacing/>
    </w:pPr>
  </w:style>
  <w:style w:type="character" w:customStyle="1" w:styleId="30">
    <w:name w:val="Заголовок 3 Знак"/>
    <w:link w:val="3"/>
    <w:uiPriority w:val="9"/>
    <w:unhideWhenUsed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yperlinkcharacter2">
    <w:name w:val="Hyperlink character"/>
    <w:uiPriority w:val="99"/>
    <w:unhideWhenUsed/>
    <w:rPr>
      <w:rFonts w:ascii="Times New Roman" w:eastAsia="Times New Roman" w:hAnsi="Times New Roman" w:cs="Times New Roman"/>
      <w:b/>
      <w:bCs/>
      <w:color w:val="0000FF"/>
      <w:sz w:val="26"/>
      <w:szCs w:val="26"/>
      <w:u w:val="single"/>
    </w:rPr>
  </w:style>
  <w:style w:type="character" w:customStyle="1" w:styleId="a-19-c">
    <w:name w:val="a-19-c"/>
    <w:basedOn w:val="Hyperlinkcharacter2"/>
    <w:rPr>
      <w:rFonts w:ascii="Times New Roman" w:eastAsia="Times New Roman" w:hAnsi="Times New Roman" w:cs="Times New Roman"/>
      <w:b/>
      <w:bCs/>
      <w:color w:val="0000FF"/>
      <w:sz w:val="28"/>
      <w:szCs w:val="28"/>
      <w:u w:val="single"/>
    </w:rPr>
  </w:style>
  <w:style w:type="character" w:customStyle="1" w:styleId="h3-cdiv-c">
    <w:name w:val="h3-c+div-c"/>
    <w:uiPriority w:val="9"/>
    <w:unhideWhenUsed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pan-21-c">
    <w:name w:val="span-21-c"/>
    <w:basedOn w:val="h3-cdiv-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-23">
    <w:name w:val="a-23"/>
    <w:qFormat/>
    <w:pPr>
      <w:spacing w:after="0" w:line="280" w:lineRule="auto"/>
      <w:contextualSpacing/>
    </w:pPr>
  </w:style>
  <w:style w:type="character" w:customStyle="1" w:styleId="a-23-c">
    <w:name w:val="a-23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pan-24-c">
    <w:name w:val="span-24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-29-c">
    <w:name w:val="strong-29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a-35-c">
    <w:name w:val="a-35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a-36">
    <w:name w:val="a-36"/>
    <w:qFormat/>
    <w:pPr>
      <w:spacing w:after="0" w:line="280" w:lineRule="auto"/>
      <w:contextualSpacing/>
    </w:pPr>
  </w:style>
  <w:style w:type="character" w:customStyle="1" w:styleId="a-36-c">
    <w:name w:val="a-36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pan-37-c">
    <w:name w:val="span-37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-38-c">
    <w:name w:val="strong-38-c"/>
    <w:basedOn w:val="p-cdiv-c"/>
    <w:rPr>
      <w:rFonts w:ascii="Times New Roman" w:eastAsia="Times New Roman" w:hAnsi="Times New Roman" w:cs="Times New Roman"/>
      <w:sz w:val="24"/>
      <w:szCs w:val="24"/>
    </w:rPr>
  </w:style>
  <w:style w:type="character" w:customStyle="1" w:styleId="a-41-c">
    <w:name w:val="a-41-c"/>
    <w:basedOn w:val="Hyperlinkcharacter1"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strong-42-c">
    <w:name w:val="strong-42-c"/>
    <w:basedOn w:val="p-cdiv-c"/>
    <w:rPr>
      <w:rFonts w:ascii="Times New Roman" w:eastAsia="Times New Roman" w:hAnsi="Times New Roman" w:cs="Times New Roman"/>
      <w:sz w:val="24"/>
      <w:szCs w:val="24"/>
    </w:rPr>
  </w:style>
  <w:style w:type="paragraph" w:customStyle="1" w:styleId="Divparagraph0">
    <w:name w:val="Div paragraph"/>
    <w:basedOn w:val="a"/>
    <w:qFormat/>
  </w:style>
  <w:style w:type="paragraph" w:customStyle="1" w:styleId="divfooter-44">
    <w:name w:val="div.footer-44"/>
    <w:basedOn w:val="Divparagraph0"/>
    <w:qFormat/>
    <w:pPr>
      <w:spacing w:before="230" w:beforeAutospacing="1" w:after="230" w:afterAutospacing="1" w:line="280" w:lineRule="auto"/>
      <w:contextualSpacing/>
    </w:pPr>
  </w:style>
  <w:style w:type="character" w:customStyle="1" w:styleId="divfooter-44-c">
    <w:name w:val="div.footer-44-c"/>
    <w:basedOn w:val="Divcharacter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dcterms:created xsi:type="dcterms:W3CDTF">2023-05-30T06:20:00Z</dcterms:created>
  <dcterms:modified xsi:type="dcterms:W3CDTF">2023-05-30T06:30:00Z</dcterms:modified>
</cp:coreProperties>
</file>